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AB" w:rsidRPr="001062E1" w:rsidRDefault="003A4076" w:rsidP="003A4076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Zał. Nr </w:t>
      </w:r>
      <w:r w:rsidR="007E0422">
        <w:rPr>
          <w:rFonts w:ascii="Arial" w:eastAsia="Times New Roman" w:hAnsi="Arial" w:cs="Arial"/>
          <w:b/>
          <w:i/>
          <w:sz w:val="24"/>
          <w:szCs w:val="24"/>
          <w:lang w:eastAsia="ar-SA"/>
        </w:rPr>
        <w:t>4</w:t>
      </w:r>
      <w:r w:rsidR="007D7FA4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</w:t>
      </w:r>
      <w:r w:rsidR="00877EAB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-</w:t>
      </w:r>
      <w:r w:rsidR="00877EAB"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>projekt-</w:t>
      </w:r>
      <w:r w:rsidR="00877EAB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ind w:left="2124" w:firstLine="708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            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UMOWA</w:t>
      </w:r>
      <w:r w:rsidR="00131089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131089"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/201</w:t>
      </w:r>
      <w:r w:rsidR="00C8247D">
        <w:rPr>
          <w:rFonts w:ascii="Arial" w:eastAsia="Times New Roman" w:hAnsi="Arial" w:cs="Arial"/>
          <w:b/>
          <w:sz w:val="24"/>
          <w:szCs w:val="24"/>
          <w:lang w:eastAsia="ar-SA"/>
        </w:rPr>
        <w:t>8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zawarta w dniu ..................</w:t>
      </w:r>
      <w:r w:rsidRPr="001062E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C8247D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r. pomiędzy Gminą Miasta Sanoka, Rynek 1,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br/>
        <w:t>38-500 Sanok reprezentowaną przez: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1. ................................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2. ................................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-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..............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zwaną dalej "Zleceniodawcą" z jednej strony,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Cs/>
          <w:sz w:val="24"/>
          <w:szCs w:val="24"/>
          <w:lang w:eastAsia="ar-SA"/>
        </w:rPr>
        <w:t>.................................</w:t>
      </w:r>
      <w:r w:rsidRPr="001062E1">
        <w:rPr>
          <w:rFonts w:ascii="Arial" w:eastAsia="Times New Roman" w:hAnsi="Arial" w:cs="Arial"/>
          <w:i/>
          <w:sz w:val="24"/>
          <w:szCs w:val="24"/>
          <w:lang w:eastAsia="ar-SA"/>
        </w:rPr>
        <w:t>.......................................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zwanym dalej „Zleceniobiorcą” z drugiej strony, zawarta została Umowa treści następującej: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:rsidR="00A75B2A" w:rsidRPr="001062E1" w:rsidRDefault="00A75B2A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A5BB5" w:rsidRPr="006A5BB5" w:rsidRDefault="00621A96" w:rsidP="00621A96">
      <w:pPr>
        <w:pStyle w:val="Akapitzlist"/>
        <w:ind w:left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877EAB" w:rsidRPr="006A5BB5">
        <w:rPr>
          <w:rFonts w:ascii="Arial" w:eastAsia="Times New Roman" w:hAnsi="Arial" w:cs="Arial"/>
          <w:sz w:val="24"/>
          <w:szCs w:val="24"/>
          <w:lang w:eastAsia="ar-SA"/>
        </w:rPr>
        <w:t xml:space="preserve">Zleceniobiorca </w:t>
      </w:r>
      <w:r w:rsidR="005A2B29" w:rsidRPr="006A5BB5">
        <w:rPr>
          <w:rFonts w:ascii="Arial" w:eastAsia="Times New Roman" w:hAnsi="Arial" w:cs="Arial"/>
          <w:sz w:val="24"/>
          <w:szCs w:val="24"/>
          <w:lang w:eastAsia="ar-SA"/>
        </w:rPr>
        <w:t xml:space="preserve">zleca a Zleceniobiorca przyjmuje do wykonania usługi polegające na </w:t>
      </w:r>
      <w:r w:rsidR="00B96430" w:rsidRPr="006A5BB5">
        <w:rPr>
          <w:rFonts w:ascii="Arial" w:hAnsi="Arial" w:cs="Arial"/>
          <w:b/>
          <w:sz w:val="24"/>
          <w:szCs w:val="24"/>
        </w:rPr>
        <w:t xml:space="preserve"> </w:t>
      </w:r>
      <w:r w:rsidR="005A2B29" w:rsidRPr="006A5BB5">
        <w:rPr>
          <w:rFonts w:ascii="Arial" w:hAnsi="Arial" w:cs="Arial"/>
          <w:sz w:val="24"/>
          <w:szCs w:val="24"/>
        </w:rPr>
        <w:t>pełnieniu obowiązków  nadzoru inwestorskiego nad zadaniem</w:t>
      </w:r>
      <w:r w:rsidR="005A2B29" w:rsidRPr="006A5BB5">
        <w:rPr>
          <w:rFonts w:ascii="Arial" w:hAnsi="Arial" w:cs="Arial"/>
          <w:b/>
          <w:sz w:val="24"/>
          <w:szCs w:val="24"/>
        </w:rPr>
        <w:t xml:space="preserve">: </w:t>
      </w:r>
      <w:r w:rsidR="006A5BB5" w:rsidRPr="006A5BB5">
        <w:rPr>
          <w:rFonts w:ascii="Arial" w:eastAsia="Times New Roman" w:hAnsi="Arial" w:cs="Arial"/>
          <w:b/>
          <w:sz w:val="24"/>
          <w:szCs w:val="24"/>
          <w:lang w:eastAsia="ar-SA"/>
        </w:rPr>
        <w:t>„Przebudowa stadionu piłkarsko-lekkoatletycznego wraz z infrastrukturą techniczną i drogową oraz wykonanie konstrukcji wsporczej telebimu”</w:t>
      </w:r>
    </w:p>
    <w:p w:rsidR="009D502F" w:rsidRPr="00621A96" w:rsidRDefault="00621A96" w:rsidP="00621A96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5A2B29" w:rsidRPr="00621A96">
        <w:rPr>
          <w:rFonts w:ascii="Arial" w:eastAsia="Times New Roman" w:hAnsi="Arial" w:cs="Arial"/>
          <w:sz w:val="24"/>
          <w:szCs w:val="24"/>
          <w:lang w:eastAsia="ar-SA"/>
        </w:rPr>
        <w:t xml:space="preserve">W imieniu Zleceniobiorcy usługi świadczyć </w:t>
      </w:r>
      <w:r w:rsidR="009D502F" w:rsidRPr="00621A96">
        <w:rPr>
          <w:rFonts w:ascii="Arial" w:eastAsia="Times New Roman" w:hAnsi="Arial" w:cs="Arial"/>
          <w:sz w:val="24"/>
          <w:szCs w:val="24"/>
          <w:lang w:eastAsia="ar-SA"/>
        </w:rPr>
        <w:t>będą następujące osoby:</w:t>
      </w:r>
    </w:p>
    <w:p w:rsidR="009D502F" w:rsidRPr="001062E1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instalacyjna sanitarna – …………………</w:t>
      </w:r>
    </w:p>
    <w:p w:rsidR="00B120F0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instalacyjna elektryczna</w:t>
      </w:r>
      <w:r w:rsidR="00B120F0">
        <w:rPr>
          <w:rFonts w:ascii="Arial" w:eastAsia="Times New Roman" w:hAnsi="Arial" w:cs="Arial"/>
          <w:sz w:val="24"/>
          <w:szCs w:val="24"/>
          <w:lang w:eastAsia="ar-SA"/>
        </w:rPr>
        <w:t xml:space="preserve"> -</w:t>
      </w:r>
    </w:p>
    <w:p w:rsidR="009D502F" w:rsidRPr="001062E1" w:rsidRDefault="00B120F0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0F0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B120F0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branża instalacyjna </w:t>
      </w:r>
      <w:r>
        <w:rPr>
          <w:rFonts w:ascii="Arial" w:eastAsia="Times New Roman" w:hAnsi="Arial" w:cs="Arial"/>
          <w:sz w:val="24"/>
          <w:szCs w:val="24"/>
          <w:lang w:eastAsia="ar-SA"/>
        </w:rPr>
        <w:t>telekomunikacyjna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………………</w:t>
      </w:r>
    </w:p>
    <w:p w:rsidR="009D502F" w:rsidRPr="001062E1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  <w:t>branża budowlana – ………………</w:t>
      </w:r>
    </w:p>
    <w:p w:rsidR="00B120F0" w:rsidRDefault="009D502F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A5BB5">
        <w:rPr>
          <w:rFonts w:ascii="Arial" w:eastAsia="Times New Roman" w:hAnsi="Arial" w:cs="Arial"/>
          <w:sz w:val="24"/>
          <w:szCs w:val="24"/>
          <w:lang w:eastAsia="ar-SA"/>
        </w:rPr>
        <w:t>branża drogowa</w:t>
      </w:r>
      <w:r w:rsidR="00B120F0">
        <w:rPr>
          <w:rFonts w:ascii="Arial" w:eastAsia="Times New Roman" w:hAnsi="Arial" w:cs="Arial"/>
          <w:sz w:val="24"/>
          <w:szCs w:val="24"/>
          <w:lang w:eastAsia="ar-SA"/>
        </w:rPr>
        <w:t>-……………………</w:t>
      </w:r>
    </w:p>
    <w:p w:rsidR="00593B81" w:rsidRDefault="00593B81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93B81">
        <w:rPr>
          <w:rFonts w:ascii="Arial" w:eastAsia="Times New Roman" w:hAnsi="Arial" w:cs="Arial"/>
          <w:sz w:val="24"/>
          <w:szCs w:val="24"/>
          <w:lang w:eastAsia="ar-SA"/>
        </w:rPr>
        <w:t>•</w:t>
      </w:r>
      <w:r w:rsidRPr="00593B81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>koordynator zespołu inspektorów</w:t>
      </w:r>
      <w:r w:rsidRPr="00593B81">
        <w:rPr>
          <w:rFonts w:ascii="Arial" w:eastAsia="Times New Roman" w:hAnsi="Arial" w:cs="Arial"/>
          <w:sz w:val="24"/>
          <w:szCs w:val="24"/>
          <w:lang w:eastAsia="ar-SA"/>
        </w:rPr>
        <w:t>-……………………</w:t>
      </w:r>
    </w:p>
    <w:p w:rsidR="009D502F" w:rsidRPr="001062E1" w:rsidRDefault="005A2B29" w:rsidP="00FF4B67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621A9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posiadają uprawnienia budowlane niezbędne do pełnienia nadzoru w zakresie niezbędnym do wykonania przedmiotu umowy.</w:t>
      </w:r>
    </w:p>
    <w:p w:rsidR="009D502F" w:rsidRPr="001062E1" w:rsidRDefault="005A2B29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F4B6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Zleceniobiorca oświadcza, że osoby wskazane wyżej są członk</w:t>
      </w:r>
      <w:r w:rsidR="00925C5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ami Okręgowej Izby  Inżynierów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Budownictwa.</w:t>
      </w:r>
    </w:p>
    <w:p w:rsidR="00E13504" w:rsidRPr="001062E1" w:rsidRDefault="005A2B29" w:rsidP="009D502F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F4B67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Zlecenio</w:t>
      </w:r>
      <w:r w:rsidR="00CA489E" w:rsidRPr="001062E1">
        <w:rPr>
          <w:rFonts w:ascii="Arial" w:eastAsia="Times New Roman" w:hAnsi="Arial" w:cs="Arial"/>
          <w:sz w:val="24"/>
          <w:szCs w:val="24"/>
          <w:lang w:eastAsia="ar-SA"/>
        </w:rPr>
        <w:t>dawca</w:t>
      </w:r>
      <w:r w:rsidR="009D502F"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informuje iż przedmiotowe roboty budowlane będą prowadzone na podstawie podpisanej umowy z wykonawcą robót </w:t>
      </w:r>
      <w:r w:rsidR="00083C3A" w:rsidRPr="001062E1">
        <w:rPr>
          <w:rFonts w:ascii="Arial" w:eastAsia="Times New Roman" w:hAnsi="Arial" w:cs="Arial"/>
          <w:sz w:val="24"/>
          <w:szCs w:val="24"/>
          <w:lang w:eastAsia="ar-SA"/>
        </w:rPr>
        <w:t>wybranym w drodze przetargu nieograniczonego.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Strony ustalają, że do obowiązków </w:t>
      </w:r>
      <w:r w:rsidR="00CA489E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należy:</w:t>
      </w:r>
    </w:p>
    <w:p w:rsidR="001464AB" w:rsidRPr="001062E1" w:rsidRDefault="00380038" w:rsidP="00B45CF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koordynatora zespołu inspektorów branżowych.</w:t>
      </w:r>
    </w:p>
    <w:p w:rsidR="008F7AF1" w:rsidRPr="001062E1" w:rsidRDefault="001464AB" w:rsidP="008F7AF1">
      <w:pPr>
        <w:pStyle w:val="Akapitzlist"/>
        <w:numPr>
          <w:ilvl w:val="0"/>
          <w:numId w:val="8"/>
        </w:numPr>
        <w:spacing w:line="276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Wykonanie pełnego zakresu czynności wynikających z ustawy z dnia 7 lipca 1994 r Prawo Budowlane -art. 25-27 (Dz.U 201</w:t>
      </w:r>
      <w:r w:rsidR="00653AC9">
        <w:rPr>
          <w:rFonts w:ascii="Arial" w:eastAsia="Tahoma" w:hAnsi="Arial" w:cs="Arial"/>
          <w:kern w:val="2"/>
          <w:sz w:val="24"/>
          <w:szCs w:val="24"/>
          <w:lang w:eastAsia="ar-SA"/>
        </w:rPr>
        <w:t>7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r., </w:t>
      </w:r>
      <w:proofErr w:type="spellStart"/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poz</w:t>
      </w:r>
      <w:proofErr w:type="spellEnd"/>
      <w:r w:rsidR="00653AC9">
        <w:rPr>
          <w:rFonts w:ascii="Arial" w:eastAsia="Tahoma" w:hAnsi="Arial" w:cs="Arial"/>
          <w:kern w:val="2"/>
          <w:sz w:val="24"/>
          <w:szCs w:val="24"/>
          <w:lang w:eastAsia="ar-SA"/>
        </w:rPr>
        <w:t>,</w:t>
      </w:r>
      <w:bookmarkStart w:id="0" w:name="_GoBack"/>
      <w:bookmarkEnd w:id="0"/>
      <w:r w:rsidR="00653AC9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1332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).</w:t>
      </w:r>
    </w:p>
    <w:p w:rsidR="00AC7599" w:rsidRPr="00AC7599" w:rsidRDefault="00877EAB" w:rsidP="008F7AF1">
      <w:pPr>
        <w:pStyle w:val="Akapitzlist"/>
        <w:numPr>
          <w:ilvl w:val="0"/>
          <w:numId w:val="8"/>
        </w:numPr>
        <w:spacing w:line="276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Sprawdzanie zgodności wykonania zamówienia na roboty budowlane przez Wykonawcę robót z zakresem umowy na roboty budowlane, dokumentacją projektową, pozwoleniem na budowę, przepisami prawa</w:t>
      </w:r>
    </w:p>
    <w:p w:rsidR="008F7AF1" w:rsidRPr="001062E1" w:rsidRDefault="00877EAB" w:rsidP="00AC7599">
      <w:pPr>
        <w:pStyle w:val="Akapitzlist"/>
        <w:spacing w:line="276" w:lineRule="auto"/>
        <w:ind w:left="1080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 i sztuką budowlaną.</w:t>
      </w:r>
    </w:p>
    <w:p w:rsidR="00877EAB" w:rsidRPr="001062E1" w:rsidRDefault="00877EAB" w:rsidP="008F7AF1">
      <w:pPr>
        <w:pStyle w:val="Akapitzlist"/>
        <w:numPr>
          <w:ilvl w:val="0"/>
          <w:numId w:val="8"/>
        </w:numPr>
        <w:spacing w:line="276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Kontrola terminowości wykonania robót, ich ilości, jakości i wartości oraz prawidłowości fakturowania zgodnie z umową zawartą z Wykonawcą robót.</w:t>
      </w:r>
    </w:p>
    <w:p w:rsidR="00C3723A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 xml:space="preserve">Sprawdzanie jakości wykonywanych robót i wbudowywanych wyrobów budowlanych, a w szczególności zapobieganie zastosowaniu wyrobów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budowlanych wadliwych i niedopuszczalnych do stosowania </w:t>
      </w:r>
    </w:p>
    <w:p w:rsidR="00877EAB" w:rsidRPr="001062E1" w:rsidRDefault="00877EAB" w:rsidP="00C3723A">
      <w:pPr>
        <w:widowControl w:val="0"/>
        <w:suppressAutoHyphens/>
        <w:spacing w:after="0" w:line="276" w:lineRule="auto"/>
        <w:ind w:left="108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budownictwie.</w:t>
      </w:r>
    </w:p>
    <w:p w:rsidR="00877EAB" w:rsidRPr="001062E1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Systematyczne dokonywanie wpisów do dziennika budowy.</w:t>
      </w:r>
    </w:p>
    <w:p w:rsidR="00877EAB" w:rsidRPr="001062E1" w:rsidRDefault="00877EAB" w:rsidP="00B45CF1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Sprawdzanie i odbiór robót budowlanych ulegających zakryciu lub zanikających i potwierdzenie wpisem do dziennika budowy oraz przygotowanie i udział w czynnościach odbioru gotowego obiektu budowlanego i przekazanie jego do użytkowania.</w:t>
      </w:r>
    </w:p>
    <w:p w:rsidR="00877EAB" w:rsidRPr="001062E1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Obecność na budowie w </w:t>
      </w:r>
      <w:r w:rsidRPr="001062E1">
        <w:rPr>
          <w:rFonts w:ascii="Arial" w:eastAsia="Times New Roman" w:hAnsi="Arial" w:cs="Arial"/>
          <w:sz w:val="24"/>
          <w:szCs w:val="24"/>
          <w:lang w:eastAsia="ar-SA"/>
        </w:rPr>
        <w:t>ciągu całego cyklu budowy w miarę potrzeb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oraz na każde wezwanie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lub Wykonawcy robót.</w:t>
      </w:r>
    </w:p>
    <w:p w:rsidR="00877EAB" w:rsidRPr="001062E1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Zatwierdzanie rzeczowo - finansowego protokołu odbioru robót</w:t>
      </w:r>
      <w:r w:rsidR="007E0422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wraz z kosztorysami powykonawczymi </w:t>
      </w:r>
      <w:r w:rsidR="007E0422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sporządzoneg</w:t>
      </w:r>
      <w:r w:rsidR="007E0422">
        <w:rPr>
          <w:rFonts w:ascii="Arial" w:eastAsia="Tahoma" w:hAnsi="Arial" w:cs="Arial"/>
          <w:kern w:val="2"/>
          <w:sz w:val="24"/>
          <w:szCs w:val="24"/>
          <w:lang w:eastAsia="ar-SA"/>
        </w:rPr>
        <w:t>o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przez Wykonawcę, będącego podstawą fakturowania robót przez </w:t>
      </w:r>
      <w:r w:rsidR="00C9032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1062E1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Rozliczenie końcowe rzeczowo - finansowe robót budowlanych zgodnie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z umową z Wykonawcą robót.</w:t>
      </w:r>
    </w:p>
    <w:p w:rsidR="00877EAB" w:rsidRPr="001062E1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Przygotowanie kompletnej dokumentacji do zgłoszenia o zakończeniu realizacji robót.</w:t>
      </w:r>
    </w:p>
    <w:p w:rsidR="00877EAB" w:rsidRPr="001062E1" w:rsidRDefault="00877EAB" w:rsidP="00B45CF1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Udział w pracach komisji powołanej do odbioru robót i przeglądów gwarancyjnych.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Zleceniodawca jest obowiązany: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Dostarczyć Zleceniobiorcy dokumentację projektowo-kosztorysową budowy, robót podanych w § 1.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Zawiadomić przedsiębiorstwo wykonawcze o powierzeniu funkcji inspektora nadzoru Inwestorskiego.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Wskazać Zleceniobiorcy źródło finansowania budowy (robót) oraz zawiadomić Go o wszelkich zmianach ustalonych z przedsiębiorstwem wykonawczym.</w:t>
      </w:r>
    </w:p>
    <w:p w:rsidR="00877EAB" w:rsidRPr="001062E1" w:rsidRDefault="00877EAB" w:rsidP="00877EA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Terminowo uiszczać należność Zleceniobiorcy z tytułu pełnienia funkcji nadzoru.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4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W zakresie wynikającym z niniejszej umowy, </w:t>
      </w:r>
      <w:r w:rsidR="006D130C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upoważniony do występowania wobec Wykonawcy robót w charakterze przedstawiciela Z</w:t>
      </w:r>
      <w:r w:rsidR="006D130C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5</w:t>
      </w:r>
    </w:p>
    <w:p w:rsidR="00877EAB" w:rsidRPr="001062E1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jest zobowiązany do informowania Z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o konieczności wykonania robót zamiennych lub dodatkowych, nie uwzględnionych w umowie o realizację rob</w:t>
      </w:r>
      <w:r w:rsidR="00925C57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ó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t budowlanych, zawartej pomiędzy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leceniodawcą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 a Wykonawcą o konieczności zwiększenia lub ograniczenia ilości robót lub rezygnacji z określonych robót, jeżeli jest to niezbędne dla zgodnego z treścią umowy i obowiązującymi przepisami wykonania przedmiotu umowy.</w:t>
      </w:r>
    </w:p>
    <w:p w:rsidR="00877EAB" w:rsidRPr="001062E1" w:rsidRDefault="00877EAB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Bez uprzedniej zgody Z</w:t>
      </w:r>
      <w:r w:rsidR="00E13504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wykonane mogą być jedynie prace niezbędne ze względu na bezpieczeństwo lub zabezpieczenie przed awarią.</w:t>
      </w:r>
    </w:p>
    <w:p w:rsidR="00877EAB" w:rsidRPr="001062E1" w:rsidRDefault="00E13504" w:rsidP="00877E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w ramach niniejszej umowy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i wynagrodzenia określonego w § 7, do udziału w przeglądach w okresie rękojmi i gwarancji robót wymienionych w § 1 niniejszej umowy oraz do nadzorowania usuwania usterek ujawnionych podczas w/w przeglądów. 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lastRenderedPageBreak/>
        <w:t xml:space="preserve">O terminie przeglądu 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="00877EAB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zostanie powiadomiony, co najmniej na 3 dni przed jego wyznaczeniem faksem lub telefonicznie.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6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Pełnienie funkcji Inspektora Nadzoru rozpoczyna się od daty podpisania umowy.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Termin zakończenia pełnienia funkcji Inspektora Nadzoru nad budową upływa z dniem dostarczenia kompletnej dokumentacji do zgłoszenia o zakończeniu realizacji robót i odbiorze końcowym robót od Wykonawcy.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Zamawiający przewiduje realizację robót budowlanych przez Wykonawcę do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30 </w:t>
      </w:r>
      <w:r w:rsidR="007E0422">
        <w:rPr>
          <w:rFonts w:ascii="Arial" w:eastAsia="Tahoma" w:hAnsi="Arial" w:cs="Arial"/>
          <w:kern w:val="2"/>
          <w:sz w:val="24"/>
          <w:szCs w:val="24"/>
          <w:lang w:eastAsia="ar-SA"/>
        </w:rPr>
        <w:t>listopad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201</w:t>
      </w:r>
      <w:r w:rsidR="007E0422">
        <w:rPr>
          <w:rFonts w:ascii="Arial" w:eastAsia="Tahoma" w:hAnsi="Arial" w:cs="Arial"/>
          <w:kern w:val="2"/>
          <w:sz w:val="24"/>
          <w:szCs w:val="24"/>
          <w:lang w:eastAsia="ar-SA"/>
        </w:rPr>
        <w:t>8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r.</w:t>
      </w:r>
    </w:p>
    <w:p w:rsidR="00877EAB" w:rsidRPr="001062E1" w:rsidRDefault="00877EAB" w:rsidP="00877E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E13504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przekaże Inspektorowi Nadzoru kserokopię umów zawartych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 xml:space="preserve">z </w:t>
      </w:r>
      <w:r w:rsidR="007E0422">
        <w:rPr>
          <w:rFonts w:ascii="Arial" w:eastAsia="Tahoma" w:hAnsi="Arial" w:cs="Arial"/>
          <w:kern w:val="2"/>
          <w:sz w:val="24"/>
          <w:szCs w:val="24"/>
          <w:lang w:eastAsia="ar-SA"/>
        </w:rPr>
        <w:t>Wykonawcą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Robót.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7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Wynagrodzenie za pełnienie funkcji Inspektora Nadzoru ustala się w formie ryczałtu na kwotę brutto .......................  zł, słownie:….................................................................  w tym: netto. ….......................  zł, puls podatek VAT 23%</w:t>
      </w:r>
      <w:r w:rsidR="00F124A6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tj. ..........................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Zleceniobiorcy przysługuje prawo do wystawienia faktur częściowych procentowo do zafakturowanych robót wykonanych przez Wykonawcę z tym, że łączna suma faktur częściowych nie może przekroczyć kwoty określonej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br/>
        <w:t>w § 7 pkt 1.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częściowej jest protokół odbioru wykonania robót danego etapu zadania.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Podstawą wystawienia faktury końcowej jest protokół końcowy odbioru wykonania robót dostarczony 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leceniodawcy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i zatwierdzony przez niego.</w:t>
      </w:r>
    </w:p>
    <w:p w:rsidR="00877EAB" w:rsidRPr="001062E1" w:rsidRDefault="00877EAB" w:rsidP="00877EAB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</w:t>
      </w:r>
      <w:r w:rsidR="00506DD5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zapłaci należne wynagrodzenie za pełnienie funkcji Inspektora Nadzoru w terminie 30 dni od daty dostarczenia faktury wraz z załącznikami.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9E3581" w:rsidRPr="001062E1" w:rsidRDefault="009E3581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8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Odprowadzenie podatku dochodowego oraz składek na ubezpieczenia społeczne od wynagrodzenia z tytułu zawartej umowy leży w gestii Zleceniobiorcy.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9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Zleceniobiorca nie może powierzyć wykonania obowiązków wynikających z umowy innej osobie bez pisemnej zgody Zleceniodawcy.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ind w:left="360"/>
        <w:rPr>
          <w:rFonts w:ascii="Arial" w:eastAsia="Tahoma" w:hAnsi="Arial" w:cs="Arial"/>
          <w:kern w:val="2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10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razie przejściowej niemożliwości wykonania funkcji inspektora nadzoru Zleceniobiorca obowiązany jest niezwłocznie zawiadomić Zleceniodawcę.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b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11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Jeżeli na skutek niewykonania lub nienależytego wykonania przedmiotu umowy przez 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Zleceniobiorcę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, Z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leceniodawca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poniesie szkodę, to </w:t>
      </w:r>
      <w:r w:rsidR="00083C3A"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>Zleceniobiorca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t xml:space="preserve"> zobowiązuje się pokryć tę szkodę zgodnie z przepisami Kodeksu Cywilnego i Rozporządzeniem Ministra Finansów z dnia 17.04.2002 r. w sprawie ogólnych warunków obowiązkowego ubezpieczenia od odpowiedzialności cywilnej architektów oraz inżynierów </w:t>
      </w:r>
      <w:r w:rsidRPr="001062E1">
        <w:rPr>
          <w:rFonts w:ascii="Arial" w:eastAsia="Tahoma" w:hAnsi="Arial" w:cs="Arial"/>
          <w:kern w:val="2"/>
          <w:sz w:val="24"/>
          <w:szCs w:val="24"/>
          <w:lang w:eastAsia="ar-SA"/>
        </w:rPr>
        <w:lastRenderedPageBreak/>
        <w:t>budownictwa.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ahoma" w:hAnsi="Arial" w:cs="Arial"/>
          <w:kern w:val="2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 12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 sprawach nie uregulowanych w niniejszej umowie mają zastosowanie przepisy Kodeksu Cywilnego, a ewentualne spory jakie mogą wyniknąć z zawartej umowy rozstrzygane będą przez Sądy Powszechne właściwe dla siedziby Zleceniodawcy.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b/>
          <w:sz w:val="24"/>
          <w:szCs w:val="24"/>
          <w:lang w:eastAsia="ar-SA"/>
        </w:rPr>
        <w:t>§ 13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Wszelkie zmiany i uzupełnienia treści umowy wymagają formy pisemnej w postaci aneksu podpisanego przez obie strony pod rygorem nieważności.</w:t>
      </w:r>
    </w:p>
    <w:p w:rsidR="00877EAB" w:rsidRPr="001062E1" w:rsidRDefault="00877EAB" w:rsidP="00877EA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7EAB" w:rsidRPr="001062E1" w:rsidRDefault="00877EAB" w:rsidP="00877EA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ahoma" w:hAnsi="Arial" w:cs="Arial"/>
          <w:b/>
          <w:kern w:val="2"/>
          <w:sz w:val="24"/>
          <w:szCs w:val="24"/>
          <w:lang w:eastAsia="ar-SA"/>
        </w:rPr>
        <w:t>§14</w:t>
      </w:r>
    </w:p>
    <w:p w:rsidR="00877EAB" w:rsidRPr="001062E1" w:rsidRDefault="00877EAB" w:rsidP="00877EAB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062E1">
        <w:rPr>
          <w:rFonts w:ascii="Arial" w:eastAsia="Times New Roman" w:hAnsi="Arial" w:cs="Arial"/>
          <w:sz w:val="24"/>
          <w:szCs w:val="24"/>
          <w:lang w:eastAsia="ar-SA"/>
        </w:rPr>
        <w:t>Umowę sporządzono w 4-ch jednobrzmiących egzemplarzach, trzy dla Zleceniodawcy, a jeden dla Zleceniobiorcy.</w:t>
      </w:r>
    </w:p>
    <w:p w:rsidR="00877EAB" w:rsidRPr="001062E1" w:rsidRDefault="00877EAB" w:rsidP="00877EA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966F7E" w:rsidRPr="001062E1" w:rsidRDefault="00877EAB" w:rsidP="00877EAB">
      <w:pPr>
        <w:rPr>
          <w:rFonts w:ascii="Arial" w:hAnsi="Arial" w:cs="Arial"/>
          <w:sz w:val="24"/>
          <w:szCs w:val="24"/>
        </w:rPr>
      </w:pPr>
      <w:r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Zleceniodawca:                                                           </w:t>
      </w:r>
      <w:r w:rsidR="00F96FDA"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</w:t>
      </w:r>
      <w:r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 xml:space="preserve"> Zlec</w:t>
      </w:r>
      <w:r w:rsidR="00F96FDA" w:rsidRPr="001062E1">
        <w:rPr>
          <w:rFonts w:ascii="Arial" w:eastAsia="Tahoma" w:hAnsi="Arial" w:cs="Arial"/>
          <w:b/>
          <w:bCs/>
          <w:kern w:val="2"/>
          <w:sz w:val="24"/>
          <w:szCs w:val="24"/>
          <w:lang w:eastAsia="ar-SA"/>
        </w:rPr>
        <w:t>eniobiorca:</w:t>
      </w: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966F7E" w:rsidRPr="001062E1" w:rsidRDefault="00966F7E">
      <w:pPr>
        <w:rPr>
          <w:rFonts w:ascii="Arial" w:hAnsi="Arial" w:cs="Arial"/>
          <w:sz w:val="24"/>
          <w:szCs w:val="24"/>
        </w:rPr>
      </w:pPr>
    </w:p>
    <w:p w:rsidR="00B60EB7" w:rsidRPr="001062E1" w:rsidRDefault="00B60EB7">
      <w:pPr>
        <w:rPr>
          <w:rFonts w:ascii="Arial" w:hAnsi="Arial" w:cs="Arial"/>
          <w:sz w:val="24"/>
          <w:szCs w:val="24"/>
        </w:rPr>
        <w:sectPr w:rsidR="00B60EB7" w:rsidRPr="001062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0EB7" w:rsidRPr="001062E1" w:rsidRDefault="00B60EB7" w:rsidP="00291CFC">
      <w:pPr>
        <w:rPr>
          <w:rFonts w:ascii="Arial" w:hAnsi="Arial" w:cs="Arial"/>
          <w:sz w:val="24"/>
          <w:szCs w:val="24"/>
        </w:rPr>
      </w:pPr>
    </w:p>
    <w:sectPr w:rsidR="00B60EB7" w:rsidRPr="001062E1" w:rsidSect="00B60EB7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CE" w:rsidRDefault="00655CCE" w:rsidP="00966F7E">
      <w:pPr>
        <w:spacing w:after="0" w:line="240" w:lineRule="auto"/>
      </w:pPr>
      <w:r>
        <w:separator/>
      </w:r>
    </w:p>
  </w:endnote>
  <w:endnote w:type="continuationSeparator" w:id="0">
    <w:p w:rsidR="00655CCE" w:rsidRDefault="00655CCE" w:rsidP="009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CE" w:rsidRDefault="00655CCE" w:rsidP="00966F7E">
      <w:pPr>
        <w:spacing w:after="0" w:line="240" w:lineRule="auto"/>
      </w:pPr>
      <w:r>
        <w:separator/>
      </w:r>
    </w:p>
  </w:footnote>
  <w:footnote w:type="continuationSeparator" w:id="0">
    <w:p w:rsidR="00655CCE" w:rsidRDefault="00655CCE" w:rsidP="0096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7E" w:rsidRDefault="00B60EB7">
    <w:pPr>
      <w:pStyle w:val="Nagwek"/>
    </w:pPr>
    <w:r>
      <w:rPr>
        <w:noProof/>
        <w:lang w:eastAsia="pl-PL"/>
      </w:rPr>
      <w:ptab w:relativeTo="margin" w:alignment="left" w:leader="none"/>
    </w:r>
    <w:r w:rsidR="0080439C"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E6" w:rsidRDefault="000244E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B7" w:rsidRDefault="00F61FB7">
    <w:pPr>
      <w:pStyle w:val="Nagwek"/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7AF"/>
    <w:multiLevelType w:val="hybridMultilevel"/>
    <w:tmpl w:val="296C7658"/>
    <w:lvl w:ilvl="0" w:tplc="86EA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9543E"/>
    <w:multiLevelType w:val="hybridMultilevel"/>
    <w:tmpl w:val="804C85E2"/>
    <w:lvl w:ilvl="0" w:tplc="A7D08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31FA"/>
    <w:multiLevelType w:val="hybridMultilevel"/>
    <w:tmpl w:val="AD90F58C"/>
    <w:lvl w:ilvl="0" w:tplc="81E238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A1BE0"/>
    <w:multiLevelType w:val="hybridMultilevel"/>
    <w:tmpl w:val="B8D8CD6A"/>
    <w:lvl w:ilvl="0" w:tplc="A9942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94620"/>
    <w:multiLevelType w:val="hybridMultilevel"/>
    <w:tmpl w:val="83E8C106"/>
    <w:lvl w:ilvl="0" w:tplc="C818F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1B3783"/>
    <w:multiLevelType w:val="hybridMultilevel"/>
    <w:tmpl w:val="6E80BB38"/>
    <w:lvl w:ilvl="0" w:tplc="F64C7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04F41"/>
    <w:multiLevelType w:val="hybridMultilevel"/>
    <w:tmpl w:val="00B20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456ED"/>
    <w:multiLevelType w:val="hybridMultilevel"/>
    <w:tmpl w:val="93F0DAA0"/>
    <w:lvl w:ilvl="0" w:tplc="CAD4C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E"/>
    <w:rsid w:val="000012EE"/>
    <w:rsid w:val="00013801"/>
    <w:rsid w:val="000244E6"/>
    <w:rsid w:val="00042EA7"/>
    <w:rsid w:val="000803EC"/>
    <w:rsid w:val="00083C3A"/>
    <w:rsid w:val="000B4F4F"/>
    <w:rsid w:val="001062E1"/>
    <w:rsid w:val="00122B45"/>
    <w:rsid w:val="00126F8D"/>
    <w:rsid w:val="00131089"/>
    <w:rsid w:val="001464AB"/>
    <w:rsid w:val="00177C05"/>
    <w:rsid w:val="001C536B"/>
    <w:rsid w:val="001F0B56"/>
    <w:rsid w:val="001F60E9"/>
    <w:rsid w:val="00236B64"/>
    <w:rsid w:val="0029028A"/>
    <w:rsid w:val="00291CFC"/>
    <w:rsid w:val="00380038"/>
    <w:rsid w:val="003813C7"/>
    <w:rsid w:val="003A4076"/>
    <w:rsid w:val="003E005C"/>
    <w:rsid w:val="004650D6"/>
    <w:rsid w:val="00480C25"/>
    <w:rsid w:val="004865B4"/>
    <w:rsid w:val="0048694D"/>
    <w:rsid w:val="00506DD5"/>
    <w:rsid w:val="00524A24"/>
    <w:rsid w:val="00593B81"/>
    <w:rsid w:val="005969AE"/>
    <w:rsid w:val="005A2B29"/>
    <w:rsid w:val="005A6FA7"/>
    <w:rsid w:val="00621A39"/>
    <w:rsid w:val="00621A96"/>
    <w:rsid w:val="00653AC9"/>
    <w:rsid w:val="00655CCE"/>
    <w:rsid w:val="006A5BB5"/>
    <w:rsid w:val="006D130C"/>
    <w:rsid w:val="00717BD2"/>
    <w:rsid w:val="00774908"/>
    <w:rsid w:val="00784516"/>
    <w:rsid w:val="007D7FA4"/>
    <w:rsid w:val="007E0422"/>
    <w:rsid w:val="007E0ABC"/>
    <w:rsid w:val="0080439C"/>
    <w:rsid w:val="00833B76"/>
    <w:rsid w:val="00872A09"/>
    <w:rsid w:val="00877EAB"/>
    <w:rsid w:val="008F7AF1"/>
    <w:rsid w:val="00902227"/>
    <w:rsid w:val="00925C57"/>
    <w:rsid w:val="00933C93"/>
    <w:rsid w:val="00940ECA"/>
    <w:rsid w:val="00965FAE"/>
    <w:rsid w:val="00966F7E"/>
    <w:rsid w:val="009D502F"/>
    <w:rsid w:val="009E354B"/>
    <w:rsid w:val="009E3581"/>
    <w:rsid w:val="00A34B1B"/>
    <w:rsid w:val="00A57CC1"/>
    <w:rsid w:val="00A701EA"/>
    <w:rsid w:val="00A75B2A"/>
    <w:rsid w:val="00AC7599"/>
    <w:rsid w:val="00AF063F"/>
    <w:rsid w:val="00B120F0"/>
    <w:rsid w:val="00B357CD"/>
    <w:rsid w:val="00B45CF1"/>
    <w:rsid w:val="00B60EB7"/>
    <w:rsid w:val="00B93F5D"/>
    <w:rsid w:val="00B96430"/>
    <w:rsid w:val="00BD32A4"/>
    <w:rsid w:val="00C3723A"/>
    <w:rsid w:val="00C640B3"/>
    <w:rsid w:val="00C7357C"/>
    <w:rsid w:val="00C8247D"/>
    <w:rsid w:val="00C9032B"/>
    <w:rsid w:val="00C909D0"/>
    <w:rsid w:val="00C957A6"/>
    <w:rsid w:val="00CA489E"/>
    <w:rsid w:val="00CE603C"/>
    <w:rsid w:val="00CF4B25"/>
    <w:rsid w:val="00DB1005"/>
    <w:rsid w:val="00DE6294"/>
    <w:rsid w:val="00E13504"/>
    <w:rsid w:val="00E41BCE"/>
    <w:rsid w:val="00E91D44"/>
    <w:rsid w:val="00EB7E1D"/>
    <w:rsid w:val="00EC1B5A"/>
    <w:rsid w:val="00EC35E0"/>
    <w:rsid w:val="00EF6B37"/>
    <w:rsid w:val="00F124A6"/>
    <w:rsid w:val="00F61FB7"/>
    <w:rsid w:val="00F72530"/>
    <w:rsid w:val="00F96FDA"/>
    <w:rsid w:val="00FD70FC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2F0768-207C-4EDF-B9FE-80A22303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7E"/>
  </w:style>
  <w:style w:type="paragraph" w:styleId="Stopka">
    <w:name w:val="footer"/>
    <w:basedOn w:val="Normalny"/>
    <w:link w:val="StopkaZnak"/>
    <w:uiPriority w:val="99"/>
    <w:unhideWhenUsed/>
    <w:rsid w:val="0096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7E"/>
  </w:style>
  <w:style w:type="paragraph" w:styleId="Akapitzlist">
    <w:name w:val="List Paragraph"/>
    <w:basedOn w:val="Normalny"/>
    <w:uiPriority w:val="34"/>
    <w:qFormat/>
    <w:rsid w:val="00833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7766-187B-4589-9271-EB95DEB1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dmaslany</cp:lastModifiedBy>
  <cp:revision>11</cp:revision>
  <cp:lastPrinted>2018-01-03T09:52:00Z</cp:lastPrinted>
  <dcterms:created xsi:type="dcterms:W3CDTF">2018-01-03T07:32:00Z</dcterms:created>
  <dcterms:modified xsi:type="dcterms:W3CDTF">2018-01-05T07:06:00Z</dcterms:modified>
</cp:coreProperties>
</file>