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36053B">
        <w:rPr>
          <w:sz w:val="24"/>
          <w:szCs w:val="24"/>
        </w:rPr>
        <w:t>28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36053B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36053B">
        <w:rPr>
          <w:sz w:val="24"/>
          <w:szCs w:val="24"/>
        </w:rPr>
        <w:t>1</w:t>
      </w:r>
      <w:r w:rsidR="001F230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36053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36053B">
      <w:pPr>
        <w:pStyle w:val="Tekstpodstawowy"/>
        <w:jc w:val="both"/>
        <w:rPr>
          <w:szCs w:val="24"/>
        </w:rPr>
      </w:pPr>
      <w:bookmarkStart w:id="0" w:name="_GoBack"/>
      <w:bookmarkEnd w:id="0"/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36053B">
        <w:rPr>
          <w:szCs w:val="24"/>
        </w:rPr>
        <w:t>lokalu użytkowego stanowiącego zasób Gminy Miasta Sanoka.</w:t>
      </w: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3F33B7" w:rsidRDefault="00565664" w:rsidP="001F2305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licytacyjnego na dzierżawę </w:t>
      </w:r>
      <w:r w:rsidR="0036053B">
        <w:rPr>
          <w:szCs w:val="24"/>
        </w:rPr>
        <w:t xml:space="preserve">lokali użytkowych, położonych przy ul. Sienkiewicza 7 i ul. Mickiewicza 7                    w Sanoku </w:t>
      </w:r>
      <w:r w:rsidR="001F2305">
        <w:rPr>
          <w:szCs w:val="24"/>
        </w:rPr>
        <w:t>w następującym składzie:</w:t>
      </w:r>
      <w:r w:rsidR="00667639">
        <w:rPr>
          <w:szCs w:val="24"/>
        </w:rPr>
        <w:t xml:space="preserve"> 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667639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3.Pan Wiesław Obuch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-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432FEB" w:rsidP="00432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1F2305" w:rsidP="001F230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Powyższy p</w:t>
      </w:r>
      <w:r w:rsidR="00565664" w:rsidRPr="00392628">
        <w:rPr>
          <w:sz w:val="24"/>
          <w:szCs w:val="24"/>
        </w:rPr>
        <w:t xml:space="preserve">rzetarg odbędzie się w dniu </w:t>
      </w:r>
      <w:r w:rsidR="0036053B">
        <w:rPr>
          <w:sz w:val="24"/>
          <w:szCs w:val="24"/>
        </w:rPr>
        <w:t xml:space="preserve">3 marca </w:t>
      </w:r>
      <w:r w:rsidR="00565664">
        <w:rPr>
          <w:sz w:val="24"/>
          <w:szCs w:val="24"/>
        </w:rPr>
        <w:t>202</w:t>
      </w:r>
      <w:r w:rsidR="003572D7">
        <w:rPr>
          <w:sz w:val="24"/>
          <w:szCs w:val="24"/>
        </w:rPr>
        <w:t>1</w:t>
      </w:r>
      <w:r w:rsidR="00565664">
        <w:rPr>
          <w:sz w:val="24"/>
          <w:szCs w:val="24"/>
        </w:rPr>
        <w:t xml:space="preserve"> r.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 w:rsidR="00565664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</w:rPr>
        <w:t xml:space="preserve">  </w:t>
      </w:r>
      <w:r w:rsidRPr="00392628">
        <w:rPr>
          <w:sz w:val="24"/>
          <w:szCs w:val="24"/>
        </w:rPr>
        <w:t>w siedzibie Urzędu Miasta Sanoka, pok. 64 – Sala Herbowa</w:t>
      </w:r>
      <w:r>
        <w:rPr>
          <w:sz w:val="24"/>
          <w:szCs w:val="24"/>
        </w:rPr>
        <w:t>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  <w:r w:rsidR="00BC60EE"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</w:rPr>
      </w:pPr>
    </w:p>
    <w:p w:rsidR="00E94022" w:rsidRDefault="0036053B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A7C3A"/>
    <w:rsid w:val="001F2305"/>
    <w:rsid w:val="003572D7"/>
    <w:rsid w:val="0036053B"/>
    <w:rsid w:val="003F33B7"/>
    <w:rsid w:val="00432FEB"/>
    <w:rsid w:val="004A67A8"/>
    <w:rsid w:val="004D1707"/>
    <w:rsid w:val="00565664"/>
    <w:rsid w:val="00667639"/>
    <w:rsid w:val="00942E0E"/>
    <w:rsid w:val="009B4CD2"/>
    <w:rsid w:val="00BC60EE"/>
    <w:rsid w:val="00C32086"/>
    <w:rsid w:val="00CF0D2D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11</cp:revision>
  <dcterms:created xsi:type="dcterms:W3CDTF">2020-10-30T07:07:00Z</dcterms:created>
  <dcterms:modified xsi:type="dcterms:W3CDTF">2021-02-15T14:12:00Z</dcterms:modified>
</cp:coreProperties>
</file>