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EA30" w14:textId="128002C7" w:rsidR="00B34CED" w:rsidRPr="00B34CED" w:rsidRDefault="00B34CED" w:rsidP="00B34CED">
      <w:pPr>
        <w:pStyle w:val="Nagwek1"/>
        <w:tabs>
          <w:tab w:val="left" w:pos="708"/>
        </w:tabs>
        <w:spacing w:before="0" w:after="0"/>
        <w:jc w:val="center"/>
        <w:rPr>
          <w:rFonts w:ascii="Times New Roman" w:hAnsi="Times New Roman"/>
          <w:color w:val="000000"/>
          <w:sz w:val="30"/>
          <w:szCs w:val="30"/>
          <w:lang w:eastAsia="pl-PL"/>
        </w:rPr>
      </w:pPr>
      <w:r w:rsidRPr="00B34CED">
        <w:rPr>
          <w:rFonts w:ascii="Times New Roman" w:hAnsi="Times New Roman"/>
          <w:bCs/>
          <w:color w:val="000000"/>
          <w:sz w:val="34"/>
          <w:szCs w:val="34"/>
        </w:rPr>
        <w:t xml:space="preserve">UCHWAŁA Nr  XLII </w:t>
      </w:r>
      <w:r w:rsidRPr="00B34CED"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A744A9"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>342</w:t>
      </w:r>
      <w:r w:rsidRPr="00B34CED"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14:paraId="73D5047D" w14:textId="77777777" w:rsidR="00B34CED" w:rsidRDefault="00B34CED" w:rsidP="00B34CED">
      <w:pPr>
        <w:pStyle w:val="Nagwek2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i w:val="0"/>
          <w:iCs w:val="0"/>
          <w:color w:val="000000"/>
          <w:sz w:val="48"/>
          <w:szCs w:val="48"/>
        </w:rPr>
      </w:pPr>
    </w:p>
    <w:p w14:paraId="03A62FF9" w14:textId="77777777" w:rsidR="00B34CED" w:rsidRPr="00B34CED" w:rsidRDefault="00B34CED" w:rsidP="00B34CED">
      <w:pPr>
        <w:pStyle w:val="Nagwek2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B34CED"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14:paraId="4E1A2EB6" w14:textId="77777777" w:rsidR="00B34CED" w:rsidRDefault="00B34CED" w:rsidP="00B34CED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14:paraId="198B1297" w14:textId="77777777" w:rsidR="00B34CED" w:rsidRPr="00B34CED" w:rsidRDefault="00B34CED" w:rsidP="00B34CED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B34CED">
        <w:rPr>
          <w:rFonts w:ascii="Times New Roman" w:hAnsi="Times New Roman"/>
          <w:sz w:val="30"/>
          <w:szCs w:val="30"/>
        </w:rPr>
        <w:t>z dnia  27 kwietnia 2021r.</w:t>
      </w:r>
    </w:p>
    <w:p w14:paraId="4CF53837" w14:textId="77777777" w:rsidR="00B34CED" w:rsidRDefault="00B34CED" w:rsidP="007831F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1B0B3F" w14:textId="38F8DDB8" w:rsidR="00D63256" w:rsidRPr="00042E57" w:rsidRDefault="007831F5" w:rsidP="006E1C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</w:t>
      </w:r>
      <w:r w:rsidRPr="00FF0C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zmiany uchwały </w:t>
      </w:r>
      <w:r w:rsidR="00B759C2">
        <w:rPr>
          <w:rFonts w:ascii="Times New Roman" w:hAnsi="Times New Roman"/>
          <w:b/>
          <w:bCs/>
          <w:sz w:val="24"/>
          <w:szCs w:val="24"/>
        </w:rPr>
        <w:t xml:space="preserve">Rady Miasta Sanoka </w:t>
      </w:r>
      <w:r>
        <w:rPr>
          <w:rFonts w:ascii="Times New Roman" w:hAnsi="Times New Roman"/>
          <w:b/>
          <w:bCs/>
          <w:sz w:val="24"/>
          <w:szCs w:val="24"/>
        </w:rPr>
        <w:t xml:space="preserve">Nr XLI/321/21 </w:t>
      </w:r>
      <w:r w:rsidR="00457F47">
        <w:rPr>
          <w:rFonts w:ascii="Times New Roman" w:hAnsi="Times New Roman"/>
          <w:b/>
          <w:bCs/>
          <w:sz w:val="24"/>
          <w:szCs w:val="24"/>
        </w:rPr>
        <w:t xml:space="preserve">z </w:t>
      </w:r>
      <w:r w:rsidR="00B759C2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457F47">
        <w:rPr>
          <w:rFonts w:ascii="Times New Roman" w:hAnsi="Times New Roman"/>
          <w:b/>
          <w:bCs/>
          <w:sz w:val="24"/>
          <w:szCs w:val="24"/>
        </w:rPr>
        <w:t xml:space="preserve">25 marca 2021r. </w:t>
      </w:r>
      <w:r w:rsidR="00B759C2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D63256" w:rsidRPr="00042E57">
        <w:rPr>
          <w:rFonts w:ascii="Times New Roman" w:hAnsi="Times New Roman"/>
          <w:b/>
          <w:bCs/>
          <w:sz w:val="24"/>
          <w:szCs w:val="24"/>
        </w:rPr>
        <w:t>określenia, szczegółowych zasad, sposo</w:t>
      </w:r>
      <w:r>
        <w:rPr>
          <w:rFonts w:ascii="Times New Roman" w:hAnsi="Times New Roman"/>
          <w:b/>
          <w:bCs/>
          <w:sz w:val="24"/>
          <w:szCs w:val="24"/>
        </w:rPr>
        <w:t xml:space="preserve">bu i trybu </w:t>
      </w:r>
      <w:r w:rsidR="00777EF3">
        <w:rPr>
          <w:rFonts w:ascii="Times New Roman" w:hAnsi="Times New Roman"/>
          <w:b/>
          <w:bCs/>
          <w:sz w:val="24"/>
          <w:szCs w:val="24"/>
        </w:rPr>
        <w:t>udzielania podmiotom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3256" w:rsidRPr="00042E57">
        <w:rPr>
          <w:rFonts w:ascii="Times New Roman" w:hAnsi="Times New Roman"/>
          <w:b/>
          <w:bCs/>
          <w:sz w:val="24"/>
          <w:szCs w:val="24"/>
        </w:rPr>
        <w:t xml:space="preserve">prowadzącym działalność gospodarczą ulg </w:t>
      </w:r>
      <w:r w:rsidR="00042E57">
        <w:rPr>
          <w:rFonts w:ascii="Times New Roman" w:hAnsi="Times New Roman"/>
          <w:b/>
          <w:bCs/>
          <w:sz w:val="24"/>
          <w:szCs w:val="24"/>
        </w:rPr>
        <w:t>w spłacie należności pieniężnych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2E57" w:rsidRPr="00042E57">
        <w:rPr>
          <w:rFonts w:ascii="Times New Roman" w:hAnsi="Times New Roman"/>
          <w:b/>
          <w:sz w:val="24"/>
          <w:szCs w:val="24"/>
        </w:rPr>
        <w:t>o</w:t>
      </w:r>
      <w:r w:rsidR="006E1CC0">
        <w:rPr>
          <w:rFonts w:ascii="Times New Roman" w:hAnsi="Times New Roman"/>
          <w:b/>
          <w:sz w:val="24"/>
          <w:szCs w:val="24"/>
        </w:rPr>
        <w:t> </w:t>
      </w:r>
      <w:r w:rsidR="00042E57" w:rsidRPr="00042E57">
        <w:rPr>
          <w:rFonts w:ascii="Times New Roman" w:hAnsi="Times New Roman"/>
          <w:b/>
          <w:sz w:val="24"/>
          <w:szCs w:val="24"/>
        </w:rPr>
        <w:t>charakterze cywilnoprawnym przypadających jednost</w:t>
      </w:r>
      <w:r w:rsidR="00777EF3">
        <w:rPr>
          <w:rFonts w:ascii="Times New Roman" w:hAnsi="Times New Roman"/>
          <w:b/>
          <w:sz w:val="24"/>
          <w:szCs w:val="24"/>
        </w:rPr>
        <w:t>ce samorządu terytorialnego lub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2E57" w:rsidRPr="00042E57">
        <w:rPr>
          <w:rFonts w:ascii="Times New Roman" w:hAnsi="Times New Roman"/>
          <w:b/>
          <w:sz w:val="24"/>
          <w:szCs w:val="24"/>
        </w:rPr>
        <w:t>jej jednostkom organizacyjnym</w:t>
      </w:r>
      <w:r w:rsidR="00042E57" w:rsidRPr="00042E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3256" w:rsidRPr="00042E57">
        <w:rPr>
          <w:rFonts w:ascii="Times New Roman" w:hAnsi="Times New Roman"/>
          <w:b/>
          <w:bCs/>
          <w:sz w:val="24"/>
          <w:szCs w:val="24"/>
        </w:rPr>
        <w:t>za okres stanu zagr</w:t>
      </w:r>
      <w:r w:rsidR="00777EF3">
        <w:rPr>
          <w:rFonts w:ascii="Times New Roman" w:hAnsi="Times New Roman"/>
          <w:b/>
          <w:bCs/>
          <w:sz w:val="24"/>
          <w:szCs w:val="24"/>
        </w:rPr>
        <w:t>ożenia epidemicznego albo stanu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7EF3">
        <w:rPr>
          <w:rFonts w:ascii="Times New Roman" w:hAnsi="Times New Roman"/>
          <w:b/>
          <w:bCs/>
          <w:sz w:val="24"/>
          <w:szCs w:val="24"/>
        </w:rPr>
        <w:t>epidemii COVID-19</w:t>
      </w:r>
    </w:p>
    <w:p w14:paraId="2D8B54D1" w14:textId="77777777" w:rsidR="00D63256" w:rsidRPr="006D1844" w:rsidRDefault="00D63256" w:rsidP="00D63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5541A31A" w14:textId="44021508" w:rsidR="0044333A" w:rsidRPr="0007263A" w:rsidRDefault="0044333A" w:rsidP="00777E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A">
        <w:rPr>
          <w:rFonts w:ascii="Times New Roman" w:hAnsi="Times New Roman"/>
          <w:sz w:val="24"/>
          <w:szCs w:val="24"/>
          <w:lang w:eastAsia="pl-PL"/>
        </w:rPr>
        <w:t xml:space="preserve">Na podstawie art. 18 ust. 2 pkt </w:t>
      </w:r>
      <w:r>
        <w:rPr>
          <w:rFonts w:ascii="Times New Roman" w:hAnsi="Times New Roman"/>
          <w:sz w:val="24"/>
          <w:szCs w:val="24"/>
          <w:lang w:eastAsia="pl-PL"/>
        </w:rPr>
        <w:t xml:space="preserve">15 </w:t>
      </w:r>
      <w:r w:rsidRPr="0007263A">
        <w:rPr>
          <w:rFonts w:ascii="Times New Roman" w:hAnsi="Times New Roman"/>
          <w:sz w:val="24"/>
          <w:szCs w:val="24"/>
          <w:lang w:eastAsia="pl-PL"/>
        </w:rPr>
        <w:t>ustawy z dnia 8 marca 1990 r.</w:t>
      </w:r>
      <w:r w:rsidR="003E48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263A">
        <w:rPr>
          <w:rFonts w:ascii="Times New Roman" w:hAnsi="Times New Roman"/>
          <w:sz w:val="24"/>
          <w:szCs w:val="24"/>
          <w:lang w:eastAsia="pl-PL"/>
        </w:rPr>
        <w:t>o sa</w:t>
      </w:r>
      <w:r w:rsidR="00777EF3">
        <w:rPr>
          <w:rFonts w:ascii="Times New Roman" w:hAnsi="Times New Roman"/>
          <w:sz w:val="24"/>
          <w:szCs w:val="24"/>
          <w:lang w:eastAsia="pl-PL"/>
        </w:rPr>
        <w:t xml:space="preserve">morządzie gminnym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proofErr w:type="spellStart"/>
      <w:r w:rsidR="003E489E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3E489E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Dz.U. z 2020</w:t>
      </w:r>
      <w:r w:rsidRPr="0007263A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sz w:val="24"/>
          <w:szCs w:val="24"/>
          <w:lang w:eastAsia="pl-PL"/>
        </w:rPr>
        <w:t>713</w:t>
      </w:r>
      <w:r w:rsidRPr="000726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E489E" w:rsidRPr="0007263A">
        <w:rPr>
          <w:rFonts w:ascii="Times New Roman" w:hAnsi="Times New Roman"/>
          <w:sz w:val="24"/>
          <w:szCs w:val="24"/>
          <w:lang w:eastAsia="pl-PL"/>
        </w:rPr>
        <w:t>z późn. zm</w:t>
      </w:r>
      <w:r w:rsidR="003E489E">
        <w:rPr>
          <w:rFonts w:ascii="Times New Roman" w:hAnsi="Times New Roman"/>
          <w:sz w:val="24"/>
          <w:szCs w:val="24"/>
          <w:lang w:eastAsia="pl-PL"/>
        </w:rPr>
        <w:t>.</w:t>
      </w:r>
      <w:r w:rsidRPr="0007263A">
        <w:rPr>
          <w:rFonts w:ascii="Times New Roman" w:hAnsi="Times New Roman"/>
          <w:sz w:val="24"/>
          <w:szCs w:val="24"/>
          <w:lang w:eastAsia="pl-PL"/>
        </w:rPr>
        <w:t xml:space="preserve">), art. </w:t>
      </w:r>
      <w:r>
        <w:rPr>
          <w:rFonts w:ascii="Times New Roman" w:hAnsi="Times New Roman"/>
          <w:sz w:val="24"/>
          <w:szCs w:val="24"/>
          <w:lang w:eastAsia="pl-PL"/>
        </w:rPr>
        <w:t xml:space="preserve">15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zzzg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ust.1 ustawy z dnia 2 marca 2020</w:t>
      </w:r>
      <w:r w:rsidRPr="0007263A">
        <w:rPr>
          <w:rFonts w:ascii="Times New Roman" w:hAnsi="Times New Roman"/>
          <w:sz w:val="24"/>
          <w:szCs w:val="24"/>
          <w:lang w:eastAsia="pl-PL"/>
        </w:rPr>
        <w:t>r.</w:t>
      </w:r>
      <w:r w:rsidR="00777E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263A">
        <w:rPr>
          <w:rFonts w:ascii="Times New Roman" w:hAnsi="Times New Roman"/>
          <w:sz w:val="24"/>
          <w:szCs w:val="24"/>
          <w:lang w:eastAsia="pl-PL"/>
        </w:rPr>
        <w:t>o</w:t>
      </w:r>
      <w:r w:rsidR="006E1CC0">
        <w:rPr>
          <w:rFonts w:ascii="Times New Roman" w:hAnsi="Times New Roman"/>
          <w:sz w:val="24"/>
          <w:szCs w:val="24"/>
          <w:lang w:eastAsia="pl-PL"/>
        </w:rPr>
        <w:t> </w:t>
      </w:r>
      <w:r w:rsidRPr="0007263A">
        <w:rPr>
          <w:rFonts w:ascii="Times New Roman" w:hAnsi="Times New Roman"/>
          <w:sz w:val="24"/>
          <w:szCs w:val="24"/>
          <w:lang w:eastAsia="pl-PL"/>
        </w:rPr>
        <w:t xml:space="preserve">szczególnych rozwiązaniach związanych z zapobieganiem, przeciwdziałaniem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263A">
        <w:rPr>
          <w:rFonts w:ascii="Times New Roman" w:hAnsi="Times New Roman"/>
          <w:sz w:val="24"/>
          <w:szCs w:val="24"/>
          <w:lang w:eastAsia="pl-PL"/>
        </w:rPr>
        <w:t>i zwalczaniem COVID-19, innych chorób zakaźnych oraz wywołanych</w:t>
      </w:r>
      <w:r>
        <w:rPr>
          <w:rFonts w:ascii="Times New Roman" w:hAnsi="Times New Roman"/>
          <w:sz w:val="24"/>
          <w:szCs w:val="24"/>
          <w:lang w:eastAsia="pl-PL"/>
        </w:rPr>
        <w:t xml:space="preserve"> nimi sytuacji kryzysowych (</w:t>
      </w:r>
      <w:proofErr w:type="spellStart"/>
      <w:r w:rsidR="003E489E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3E489E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Dz.</w:t>
      </w:r>
      <w:r w:rsidRPr="0007263A">
        <w:rPr>
          <w:rFonts w:ascii="Times New Roman" w:hAnsi="Times New Roman"/>
          <w:sz w:val="24"/>
          <w:szCs w:val="24"/>
          <w:lang w:eastAsia="pl-PL"/>
        </w:rPr>
        <w:t>U. z 2020 r. poz. 374 z późn. zm</w:t>
      </w:r>
      <w:r w:rsidR="003E489E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)  oraz art.</w:t>
      </w:r>
      <w:r w:rsidR="003E489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59 ust.1, 2 i 3 ustawy z dnia 27 sierpnia 2009r. o finansach publicznych (</w:t>
      </w:r>
      <w:proofErr w:type="spellStart"/>
      <w:r w:rsidR="003E489E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3E489E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Dz.U. z 20</w:t>
      </w:r>
      <w:r w:rsidR="003E489E">
        <w:rPr>
          <w:rFonts w:ascii="Times New Roman" w:hAnsi="Times New Roman"/>
          <w:sz w:val="24"/>
          <w:szCs w:val="24"/>
          <w:lang w:eastAsia="pl-PL"/>
        </w:rPr>
        <w:t>21</w:t>
      </w:r>
      <w:r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3E489E">
        <w:rPr>
          <w:rFonts w:ascii="Times New Roman" w:hAnsi="Times New Roman"/>
          <w:sz w:val="24"/>
          <w:szCs w:val="24"/>
          <w:lang w:eastAsia="pl-PL"/>
        </w:rPr>
        <w:t>305</w:t>
      </w:r>
      <w:r>
        <w:rPr>
          <w:rFonts w:ascii="Times New Roman" w:hAnsi="Times New Roman"/>
          <w:sz w:val="24"/>
          <w:szCs w:val="24"/>
          <w:lang w:eastAsia="pl-PL"/>
        </w:rPr>
        <w:t>) i art. 4 ust.2 ustawy z</w:t>
      </w:r>
      <w:r w:rsidR="006E1CC0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dnia 20 lipca 2000r. o ogłoszeniu aktów normatywnych i niektórych innych aktów prawnych (</w:t>
      </w:r>
      <w:proofErr w:type="spellStart"/>
      <w:r w:rsidR="00572DE9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572DE9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Dz.U. z 2019r. poz. 1461)</w:t>
      </w:r>
    </w:p>
    <w:p w14:paraId="521AF9BB" w14:textId="77777777" w:rsidR="00CA0E90" w:rsidRDefault="00CA0E90" w:rsidP="006D184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6FEB5A3D" w14:textId="77777777" w:rsidR="006D1844" w:rsidRPr="006D1844" w:rsidRDefault="00D63256" w:rsidP="006D184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D1844">
        <w:rPr>
          <w:rFonts w:ascii="TimesNewRomanPSMT" w:hAnsi="TimesNewRomanPSMT" w:cs="TimesNewRomanPSMT"/>
          <w:b/>
          <w:sz w:val="24"/>
          <w:szCs w:val="24"/>
        </w:rPr>
        <w:t xml:space="preserve">Rada </w:t>
      </w:r>
      <w:r w:rsidR="006D1844" w:rsidRPr="006D1844">
        <w:rPr>
          <w:rFonts w:ascii="TimesNewRomanPSMT" w:hAnsi="TimesNewRomanPSMT" w:cs="TimesNewRomanPSMT"/>
          <w:b/>
          <w:sz w:val="24"/>
          <w:szCs w:val="24"/>
        </w:rPr>
        <w:t>Miasta Sanoka</w:t>
      </w:r>
    </w:p>
    <w:p w14:paraId="32F1D829" w14:textId="77777777" w:rsidR="006D1844" w:rsidRPr="006D1844" w:rsidRDefault="00D63256" w:rsidP="00457F4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D1844">
        <w:rPr>
          <w:rFonts w:ascii="TimesNewRomanPSMT" w:hAnsi="TimesNewRomanPSMT" w:cs="TimesNewRomanPSMT"/>
          <w:b/>
          <w:sz w:val="24"/>
          <w:szCs w:val="24"/>
        </w:rPr>
        <w:t>uchwala,</w:t>
      </w:r>
      <w:r w:rsidR="006D1844" w:rsidRPr="006D184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6D1844">
        <w:rPr>
          <w:rFonts w:ascii="TimesNewRomanPSMT" w:hAnsi="TimesNewRomanPSMT" w:cs="TimesNewRomanPSMT"/>
          <w:b/>
          <w:sz w:val="24"/>
          <w:szCs w:val="24"/>
        </w:rPr>
        <w:t>co następuje:</w:t>
      </w:r>
    </w:p>
    <w:p w14:paraId="02FE7C6F" w14:textId="20C04DAB" w:rsidR="006D1844" w:rsidRDefault="00146E33" w:rsidP="006D18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</w:p>
    <w:p w14:paraId="5C2CBADC" w14:textId="0CF551B1" w:rsidR="00B759C2" w:rsidRDefault="00B759C2" w:rsidP="00B759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</w:t>
      </w:r>
      <w:r w:rsidRPr="00B759C2">
        <w:rPr>
          <w:rFonts w:ascii="Times New Roman" w:hAnsi="Times New Roman"/>
          <w:sz w:val="24"/>
          <w:szCs w:val="24"/>
        </w:rPr>
        <w:t>chwa</w:t>
      </w:r>
      <w:r>
        <w:rPr>
          <w:rFonts w:ascii="Times New Roman" w:hAnsi="Times New Roman"/>
          <w:sz w:val="24"/>
          <w:szCs w:val="24"/>
        </w:rPr>
        <w:t xml:space="preserve">le Rady Miasta Sanoka </w:t>
      </w:r>
      <w:r w:rsidRPr="00B759C2">
        <w:rPr>
          <w:rFonts w:ascii="Times New Roman" w:hAnsi="Times New Roman"/>
          <w:sz w:val="24"/>
          <w:szCs w:val="24"/>
        </w:rPr>
        <w:t xml:space="preserve">Nr XLI/321/21 z dnia 25 marca 2021r.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B759C2">
        <w:rPr>
          <w:rFonts w:ascii="Times New Roman" w:hAnsi="Times New Roman"/>
          <w:sz w:val="24"/>
          <w:szCs w:val="24"/>
        </w:rPr>
        <w:t>określenia, szczegółowych zasad, sposobu i trybu udzielania podmiotom prowadzącym działalność gospodarczą ulg w spłacie należności pieniężnych o charakterze cywilnoprawnym przypadających jednostce samorządu terytorialnego lub jej jednostkom organizacyjnym za okres stanu zagrożenia epidemicznego albo stanu epidemii COVID-19</w:t>
      </w:r>
      <w:r>
        <w:rPr>
          <w:rFonts w:ascii="Times New Roman" w:hAnsi="Times New Roman"/>
          <w:sz w:val="24"/>
          <w:szCs w:val="24"/>
        </w:rPr>
        <w:t xml:space="preserve"> wprowadza się następujące zmiany:</w:t>
      </w:r>
    </w:p>
    <w:p w14:paraId="3A4BA0AC" w14:textId="77777777" w:rsidR="00A12AAB" w:rsidRDefault="00A12AAB" w:rsidP="00B759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7F85223" w14:textId="025FAC82" w:rsidR="00F276B5" w:rsidRPr="00B759C2" w:rsidRDefault="00F276B5" w:rsidP="00F276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59C2">
        <w:rPr>
          <w:rFonts w:ascii="TimesNewRomanPS-BoldMT" w:hAnsi="TimesNewRomanPS-BoldMT" w:cs="TimesNewRomanPS-BoldMT"/>
          <w:bCs/>
          <w:sz w:val="24"/>
          <w:szCs w:val="24"/>
        </w:rPr>
        <w:t>W §2 ust.</w:t>
      </w:r>
      <w:r w:rsidR="00A12AA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759C2">
        <w:rPr>
          <w:rFonts w:ascii="TimesNewRomanPS-BoldMT" w:hAnsi="TimesNewRomanPS-BoldMT" w:cs="TimesNewRomanPS-BoldMT"/>
          <w:bCs/>
          <w:sz w:val="24"/>
          <w:szCs w:val="24"/>
        </w:rPr>
        <w:t>2 otrzymuje brzmienie:</w:t>
      </w:r>
    </w:p>
    <w:p w14:paraId="0C74022E" w14:textId="2B69B412" w:rsidR="00F276B5" w:rsidRDefault="00F276B5" w:rsidP="00B759C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276B5">
        <w:rPr>
          <w:rFonts w:ascii="Times New Roman" w:hAnsi="Times New Roman"/>
          <w:sz w:val="24"/>
          <w:szCs w:val="24"/>
        </w:rPr>
        <w:t xml:space="preserve">W przypadku najemców prowadzących działalność gospodarczą nieobjętą ograniczeniami określonymi w ust.1, odstąpienie od naliczenia czynszu lub umorzenie czynszu wymagalnego wg wartości netto (bez podatku VAT) </w:t>
      </w:r>
      <w:r>
        <w:rPr>
          <w:rFonts w:ascii="Times New Roman" w:hAnsi="Times New Roman"/>
          <w:sz w:val="24"/>
          <w:szCs w:val="24"/>
        </w:rPr>
        <w:t xml:space="preserve">może nastąpić </w:t>
      </w:r>
      <w:r>
        <w:rPr>
          <w:rFonts w:ascii="Times New Roman" w:hAnsi="Times New Roman"/>
          <w:sz w:val="24"/>
          <w:szCs w:val="24"/>
        </w:rPr>
        <w:br/>
        <w:t xml:space="preserve">w przypadku </w:t>
      </w:r>
      <w:r w:rsidRPr="00F276B5">
        <w:rPr>
          <w:rFonts w:ascii="Times New Roman" w:hAnsi="Times New Roman"/>
          <w:sz w:val="24"/>
          <w:szCs w:val="24"/>
        </w:rPr>
        <w:t xml:space="preserve"> przychodu nie  przekraczającego 50% przychodu w stosunku do okresów określonych w §3 ust.1.</w:t>
      </w:r>
    </w:p>
    <w:p w14:paraId="112DDCE7" w14:textId="77777777" w:rsidR="00A12AAB" w:rsidRPr="00A12AAB" w:rsidRDefault="00A12AAB" w:rsidP="00A12AA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96A1D89" w14:textId="0870CEC9" w:rsidR="00B759C2" w:rsidRDefault="00656735" w:rsidP="00B759C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§ 15 otrzymuje brzmienie: </w:t>
      </w:r>
    </w:p>
    <w:p w14:paraId="62D28672" w14:textId="5B3FDF2D" w:rsidR="00656735" w:rsidRPr="00656735" w:rsidRDefault="00656735" w:rsidP="006567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6735">
        <w:rPr>
          <w:rFonts w:ascii="Times New Roman" w:hAnsi="Times New Roman"/>
          <w:sz w:val="24"/>
          <w:szCs w:val="24"/>
          <w:lang w:eastAsia="pl-PL"/>
        </w:rPr>
        <w:t xml:space="preserve">Uchwała podlega ogłoszeniu w Dzienniku Urzędowym Województwa Podkarpackiego </w:t>
      </w:r>
      <w:r w:rsidRPr="00656735">
        <w:rPr>
          <w:rFonts w:ascii="Times New Roman" w:hAnsi="Times New Roman"/>
          <w:sz w:val="24"/>
          <w:szCs w:val="24"/>
          <w:lang w:eastAsia="pl-PL"/>
        </w:rPr>
        <w:br/>
        <w:t xml:space="preserve">i wchodzi w życie z mocą obowiązującą od </w:t>
      </w:r>
      <w:r w:rsidR="00901109">
        <w:rPr>
          <w:rFonts w:ascii="Times New Roman" w:hAnsi="Times New Roman"/>
          <w:sz w:val="24"/>
          <w:szCs w:val="24"/>
          <w:lang w:eastAsia="pl-PL"/>
        </w:rPr>
        <w:t xml:space="preserve">dnia </w:t>
      </w:r>
      <w:r w:rsidRPr="00656735">
        <w:rPr>
          <w:rFonts w:ascii="Times New Roman" w:hAnsi="Times New Roman"/>
          <w:sz w:val="24"/>
          <w:szCs w:val="24"/>
          <w:lang w:eastAsia="pl-PL"/>
        </w:rPr>
        <w:t>1 marca 2021r.</w:t>
      </w:r>
    </w:p>
    <w:p w14:paraId="598453AF" w14:textId="77777777" w:rsidR="00F276B5" w:rsidRPr="00F276B5" w:rsidRDefault="00F276B5" w:rsidP="00F276B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48B4A86" w14:textId="77777777" w:rsidR="00F276B5" w:rsidRPr="00777EF3" w:rsidRDefault="00F276B5" w:rsidP="00F276B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</w:t>
      </w:r>
    </w:p>
    <w:p w14:paraId="2C613DCF" w14:textId="77777777" w:rsidR="007954CB" w:rsidRPr="00457F47" w:rsidRDefault="005813E0" w:rsidP="00457F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5813E0">
        <w:rPr>
          <w:rFonts w:ascii="TimesNewRomanPSMT" w:hAnsi="TimesNewRomanPSMT" w:cs="TimesNewRomanPSMT"/>
          <w:sz w:val="24"/>
          <w:szCs w:val="24"/>
        </w:rPr>
        <w:t>Wykonanie uchwały powierza się Burmistrzowi</w:t>
      </w:r>
      <w:r w:rsidR="00CA0E90">
        <w:rPr>
          <w:rFonts w:ascii="TimesNewRomanPSMT" w:hAnsi="TimesNewRomanPSMT" w:cs="TimesNewRomanPSMT"/>
          <w:sz w:val="24"/>
          <w:szCs w:val="24"/>
        </w:rPr>
        <w:t xml:space="preserve"> Miasta Sanoka</w:t>
      </w:r>
      <w:r w:rsidRPr="005813E0">
        <w:rPr>
          <w:rFonts w:ascii="TimesNewRomanPSMT" w:hAnsi="TimesNewRomanPSMT" w:cs="TimesNewRomanPSMT"/>
          <w:sz w:val="24"/>
          <w:szCs w:val="24"/>
        </w:rPr>
        <w:t>.</w:t>
      </w:r>
    </w:p>
    <w:p w14:paraId="7EF45A74" w14:textId="77777777" w:rsidR="00656735" w:rsidRDefault="00656735" w:rsidP="00CA0E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98CE892" w14:textId="314A0DBC" w:rsidR="00CA0E90" w:rsidRPr="00777EF3" w:rsidRDefault="00F276B5" w:rsidP="00CA0E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656735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</w:p>
    <w:p w14:paraId="1DC2EFA0" w14:textId="65507573" w:rsidR="00457F47" w:rsidRPr="00FF0C4D" w:rsidRDefault="00457F47" w:rsidP="00457F4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 xml:space="preserve">Uchwała </w:t>
      </w:r>
      <w:r>
        <w:rPr>
          <w:rFonts w:ascii="Times New Roman" w:hAnsi="Times New Roman"/>
          <w:sz w:val="24"/>
          <w:szCs w:val="24"/>
          <w:lang w:eastAsia="pl-PL"/>
        </w:rPr>
        <w:t xml:space="preserve">podlega ogłoszeniu w Dzienniku Urzędowym Województwa Podkarpackiego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wchodzi w życie z mocą obowiązującą od </w:t>
      </w:r>
      <w:r w:rsidR="00656735">
        <w:rPr>
          <w:rFonts w:ascii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hAnsi="Times New Roman"/>
          <w:sz w:val="24"/>
          <w:szCs w:val="24"/>
          <w:lang w:eastAsia="pl-PL"/>
        </w:rPr>
        <w:t>1 marca 2021r.</w:t>
      </w:r>
    </w:p>
    <w:p w14:paraId="5A6F84A5" w14:textId="77777777" w:rsidR="005813E0" w:rsidRDefault="005813E0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51D9EB61" w14:textId="77777777" w:rsidR="00656735" w:rsidRDefault="00D57B21" w:rsidP="005813E0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</w:t>
      </w:r>
    </w:p>
    <w:p w14:paraId="03409EA3" w14:textId="457DCB62" w:rsidR="00D57B21" w:rsidRDefault="00901109" w:rsidP="005813E0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</w:t>
      </w:r>
      <w:r w:rsidR="006E1CC0">
        <w:rPr>
          <w:rFonts w:ascii="TimesNewRomanPSMT" w:hAnsi="TimesNewRomanPSMT" w:cs="TimesNewRomanPSMT"/>
          <w:b/>
          <w:sz w:val="24"/>
          <w:szCs w:val="24"/>
        </w:rPr>
        <w:tab/>
        <w:t xml:space="preserve"> </w:t>
      </w:r>
      <w:r w:rsidR="005813E0" w:rsidRPr="00D57B21">
        <w:rPr>
          <w:rFonts w:ascii="TimesNewRomanPSMT" w:hAnsi="TimesNewRomanPSMT" w:cs="TimesNewRomanPSMT"/>
          <w:b/>
          <w:sz w:val="24"/>
          <w:szCs w:val="24"/>
        </w:rPr>
        <w:t xml:space="preserve">Przewodniczący </w:t>
      </w:r>
    </w:p>
    <w:p w14:paraId="61128DE2" w14:textId="6E00E9C1" w:rsidR="00D57B21" w:rsidRDefault="00D57B21" w:rsidP="00D57B21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</w:t>
      </w:r>
      <w:r w:rsidR="006E1CC0">
        <w:rPr>
          <w:rFonts w:ascii="TimesNewRomanPSMT" w:hAnsi="TimesNewRomanPSMT" w:cs="TimesNewRomanPSMT"/>
          <w:b/>
          <w:sz w:val="24"/>
          <w:szCs w:val="24"/>
        </w:rPr>
        <w:tab/>
        <w:t xml:space="preserve">  </w:t>
      </w:r>
      <w:bookmarkStart w:id="0" w:name="_GoBack"/>
      <w:bookmarkEnd w:id="0"/>
      <w:r w:rsidR="006E1CC0">
        <w:rPr>
          <w:rFonts w:ascii="TimesNewRomanPSMT" w:hAnsi="TimesNewRomanPSMT" w:cs="TimesNewRomanPSMT"/>
          <w:b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Rady </w:t>
      </w:r>
      <w:r w:rsidR="005813E0" w:rsidRPr="00D57B21">
        <w:rPr>
          <w:rFonts w:ascii="TimesNewRomanPSMT" w:hAnsi="TimesNewRomanPSMT" w:cs="TimesNewRomanPSMT"/>
          <w:b/>
          <w:sz w:val="24"/>
          <w:szCs w:val="24"/>
        </w:rPr>
        <w:t xml:space="preserve">Miasta </w:t>
      </w:r>
    </w:p>
    <w:p w14:paraId="1FD9F990" w14:textId="77777777" w:rsidR="00D57B21" w:rsidRDefault="00D57B21" w:rsidP="00D57B21">
      <w:pPr>
        <w:autoSpaceDE w:val="0"/>
        <w:autoSpaceDN w:val="0"/>
        <w:adjustRightInd w:val="0"/>
        <w:ind w:left="5664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47C75B" w14:textId="34FC9E57" w:rsidR="002D05F9" w:rsidRPr="00D57B21" w:rsidRDefault="00D57B21" w:rsidP="00D57B21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6E1CC0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5813E0">
        <w:rPr>
          <w:rFonts w:ascii="TimesNewRomanPS-BoldMT" w:hAnsi="TimesNewRomanPS-BoldMT" w:cs="TimesNewRomanPS-BoldMT"/>
          <w:b/>
          <w:bCs/>
          <w:sz w:val="24"/>
          <w:szCs w:val="24"/>
        </w:rPr>
        <w:t>Andrzej Romaniak</w:t>
      </w:r>
    </w:p>
    <w:p w14:paraId="44B7B0D2" w14:textId="77777777" w:rsidR="00212C80" w:rsidRDefault="00F276B5" w:rsidP="004224A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56073C0F" w14:textId="5AB6B99B" w:rsidR="00656735" w:rsidRDefault="00656735">
      <w:pPr>
        <w:spacing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br w:type="page"/>
      </w:r>
    </w:p>
    <w:p w14:paraId="2EFB60AD" w14:textId="77777777" w:rsidR="00212C80" w:rsidRPr="00212C80" w:rsidRDefault="00212C80" w:rsidP="00212C80">
      <w:pPr>
        <w:autoSpaceDE w:val="0"/>
        <w:autoSpaceDN w:val="0"/>
        <w:adjustRightInd w:val="0"/>
        <w:ind w:left="4248"/>
        <w:rPr>
          <w:rFonts w:ascii="TimesNewRomanPS-BoldMT" w:hAnsi="TimesNewRomanPS-BoldMT" w:cs="TimesNewRomanPS-BoldMT"/>
          <w:b/>
          <w:bCs/>
        </w:rPr>
      </w:pPr>
    </w:p>
    <w:p w14:paraId="6E97E822" w14:textId="57873AA1" w:rsidR="005813E0" w:rsidRDefault="00F276B5" w:rsidP="00F276B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276B5">
        <w:rPr>
          <w:rFonts w:ascii="TimesNewRomanPSMT" w:hAnsi="TimesNewRomanPSMT" w:cs="TimesNewRomanPSMT"/>
          <w:b/>
          <w:sz w:val="24"/>
          <w:szCs w:val="24"/>
        </w:rPr>
        <w:t>Uzasadnienie projektu uchwały</w:t>
      </w:r>
    </w:p>
    <w:p w14:paraId="79E11F48" w14:textId="77777777" w:rsidR="00BA4F85" w:rsidRPr="00F276B5" w:rsidRDefault="00BA4F85" w:rsidP="00F276B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54B154A4" w14:textId="4C7A0378" w:rsidR="00F276B5" w:rsidRDefault="00F276B5" w:rsidP="00F276B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</w:t>
      </w:r>
      <w:r w:rsidRPr="00F276B5">
        <w:rPr>
          <w:rFonts w:ascii="TimesNewRomanPSMT" w:hAnsi="TimesNewRomanPSMT" w:cs="TimesNewRomanPSMT"/>
          <w:sz w:val="24"/>
          <w:szCs w:val="24"/>
        </w:rPr>
        <w:t xml:space="preserve">sprawie </w:t>
      </w:r>
      <w:r w:rsidRPr="00F276B5">
        <w:rPr>
          <w:rFonts w:ascii="Times New Roman" w:hAnsi="Times New Roman"/>
          <w:bCs/>
          <w:sz w:val="24"/>
          <w:szCs w:val="24"/>
        </w:rPr>
        <w:t xml:space="preserve">zmiany uchwały Nr XLI/321/21 z 25 marca 2021r. dotyczącej określenia, szczegółowych zasad, sposobu i trybu udzielania podmiotom prowadzącym działalność gospodarczą ulg w spłacie należności pieniężnych </w:t>
      </w:r>
      <w:r w:rsidRPr="00F276B5">
        <w:rPr>
          <w:rFonts w:ascii="Times New Roman" w:hAnsi="Times New Roman"/>
          <w:sz w:val="24"/>
          <w:szCs w:val="24"/>
        </w:rPr>
        <w:t>o charakterze cywilnoprawnym przypadających jednostce samorządu terytorialnego lub</w:t>
      </w:r>
      <w:r w:rsidRPr="00F276B5">
        <w:rPr>
          <w:rFonts w:ascii="Times New Roman" w:hAnsi="Times New Roman"/>
          <w:bCs/>
          <w:sz w:val="24"/>
          <w:szCs w:val="24"/>
        </w:rPr>
        <w:t xml:space="preserve"> </w:t>
      </w:r>
      <w:r w:rsidRPr="00F276B5">
        <w:rPr>
          <w:rFonts w:ascii="Times New Roman" w:hAnsi="Times New Roman"/>
          <w:sz w:val="24"/>
          <w:szCs w:val="24"/>
        </w:rPr>
        <w:t>jej jednostkom organizacyjnym</w:t>
      </w:r>
      <w:r w:rsidRPr="00F276B5">
        <w:rPr>
          <w:rFonts w:ascii="Times New Roman" w:hAnsi="Times New Roman"/>
          <w:bCs/>
          <w:sz w:val="24"/>
          <w:szCs w:val="24"/>
        </w:rPr>
        <w:t xml:space="preserve"> za okres stanu zagrożenia epidemicznego albo stanu epidemii COVID-19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FE3E53C" w14:textId="77777777" w:rsidR="00BA4F85" w:rsidRDefault="00BA4F85" w:rsidP="00F276B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1B73E22" w14:textId="77777777" w:rsidR="001D31B3" w:rsidRDefault="00F276B5" w:rsidP="00BA4F8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D31B3">
        <w:rPr>
          <w:rFonts w:ascii="Times New Roman" w:hAnsi="Times New Roman"/>
          <w:bCs/>
          <w:sz w:val="24"/>
          <w:szCs w:val="24"/>
        </w:rPr>
        <w:t>W podjętej uchwale nr XLI/321/21 z 25 marca 2021r. w §2 ust 2 użycie wyrazu  „</w:t>
      </w:r>
      <w:r w:rsidRPr="001D31B3">
        <w:rPr>
          <w:rFonts w:ascii="Times New Roman" w:hAnsi="Times New Roman"/>
          <w:b/>
          <w:bCs/>
          <w:sz w:val="24"/>
          <w:szCs w:val="24"/>
        </w:rPr>
        <w:t xml:space="preserve">utraty” </w:t>
      </w:r>
      <w:r w:rsidRPr="001D31B3">
        <w:rPr>
          <w:rFonts w:ascii="Times New Roman" w:hAnsi="Times New Roman"/>
          <w:bCs/>
          <w:sz w:val="24"/>
          <w:szCs w:val="24"/>
        </w:rPr>
        <w:t xml:space="preserve">zmieniło sens intencji wnioskodawcy, gdyż interpretacja gramatyczna tego zapisu </w:t>
      </w:r>
      <w:r w:rsidR="001D31B3">
        <w:rPr>
          <w:rFonts w:ascii="Times New Roman" w:hAnsi="Times New Roman"/>
          <w:bCs/>
          <w:sz w:val="24"/>
          <w:szCs w:val="24"/>
        </w:rPr>
        <w:t>może wskazywać</w:t>
      </w:r>
      <w:r w:rsidRPr="001D31B3">
        <w:rPr>
          <w:rFonts w:ascii="Times New Roman" w:hAnsi="Times New Roman"/>
          <w:bCs/>
          <w:sz w:val="24"/>
          <w:szCs w:val="24"/>
        </w:rPr>
        <w:t xml:space="preserve">, że pomocą </w:t>
      </w:r>
      <w:r w:rsidR="001D31B3" w:rsidRPr="001D31B3">
        <w:rPr>
          <w:rFonts w:ascii="Times New Roman" w:hAnsi="Times New Roman"/>
          <w:bCs/>
          <w:sz w:val="24"/>
          <w:szCs w:val="24"/>
        </w:rPr>
        <w:t xml:space="preserve">mogą być </w:t>
      </w:r>
      <w:r w:rsidRPr="001D31B3">
        <w:rPr>
          <w:rFonts w:ascii="Times New Roman" w:hAnsi="Times New Roman"/>
          <w:bCs/>
          <w:sz w:val="24"/>
          <w:szCs w:val="24"/>
        </w:rPr>
        <w:t>objęci</w:t>
      </w:r>
      <w:r w:rsidR="001D31B3" w:rsidRPr="001D31B3">
        <w:rPr>
          <w:rFonts w:ascii="Times New Roman" w:hAnsi="Times New Roman"/>
          <w:bCs/>
          <w:sz w:val="24"/>
          <w:szCs w:val="24"/>
        </w:rPr>
        <w:t xml:space="preserve"> podatnicy, którzy utracili przychód </w:t>
      </w:r>
      <w:r w:rsidR="001D31B3" w:rsidRPr="001D31B3">
        <w:rPr>
          <w:rFonts w:ascii="Times New Roman" w:hAnsi="Times New Roman"/>
          <w:sz w:val="24"/>
          <w:szCs w:val="24"/>
        </w:rPr>
        <w:t xml:space="preserve"> przekraczający 50% przychodu w stosunku do roku 2019.</w:t>
      </w:r>
    </w:p>
    <w:p w14:paraId="2DD780F5" w14:textId="77777777" w:rsidR="003C2B86" w:rsidRDefault="003C2B86" w:rsidP="00BA4F8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Wykreślenie wyrazu „utraty” jednoznacznie wskazuje, że pomocą objęci będą tylko Ci podatnicy, których przychód nie przekroczy </w:t>
      </w:r>
      <w:r w:rsidRPr="001D31B3">
        <w:rPr>
          <w:rFonts w:ascii="Times New Roman" w:hAnsi="Times New Roman"/>
          <w:sz w:val="24"/>
          <w:szCs w:val="24"/>
        </w:rPr>
        <w:t xml:space="preserve">50% przychodu </w:t>
      </w:r>
      <w:r>
        <w:rPr>
          <w:rFonts w:ascii="Times New Roman" w:hAnsi="Times New Roman"/>
          <w:sz w:val="24"/>
          <w:szCs w:val="24"/>
        </w:rPr>
        <w:t>z roku</w:t>
      </w:r>
      <w:r w:rsidRPr="001D31B3">
        <w:rPr>
          <w:rFonts w:ascii="Times New Roman" w:hAnsi="Times New Roman"/>
          <w:sz w:val="24"/>
          <w:szCs w:val="24"/>
        </w:rPr>
        <w:t xml:space="preserve"> 2019.</w:t>
      </w:r>
    </w:p>
    <w:p w14:paraId="3F7B1258" w14:textId="77777777" w:rsidR="00C3144F" w:rsidRDefault="00C3144F" w:rsidP="00BA4F8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</w:t>
      </w:r>
      <w:r w:rsidR="006B7351">
        <w:rPr>
          <w:rFonts w:ascii="Times New Roman" w:hAnsi="Times New Roman"/>
          <w:sz w:val="24"/>
          <w:szCs w:val="24"/>
        </w:rPr>
        <w:t xml:space="preserve"> zapisu §15</w:t>
      </w:r>
      <w:r>
        <w:rPr>
          <w:rFonts w:ascii="Times New Roman" w:hAnsi="Times New Roman"/>
          <w:sz w:val="24"/>
          <w:szCs w:val="24"/>
        </w:rPr>
        <w:t xml:space="preserve"> jednoznacznie wskazuje na wejście przepisu w życie po ogłoszeniu </w:t>
      </w:r>
      <w:r w:rsidR="006B73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Dzienniku Urzędowym Województwa Podkarpackiego.</w:t>
      </w:r>
    </w:p>
    <w:p w14:paraId="6F7B7D8D" w14:textId="50BE4554" w:rsidR="006B7351" w:rsidRPr="006B7351" w:rsidRDefault="006B7351" w:rsidP="00BA4F8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B7351">
        <w:rPr>
          <w:rFonts w:ascii="Times New Roman" w:hAnsi="Times New Roman"/>
          <w:sz w:val="24"/>
          <w:szCs w:val="24"/>
        </w:rPr>
        <w:t xml:space="preserve">Przy obowiązującym zapisie występuje </w:t>
      </w:r>
      <w:r w:rsidR="00BA4F85">
        <w:rPr>
          <w:rFonts w:ascii="Times New Roman" w:hAnsi="Times New Roman"/>
          <w:sz w:val="24"/>
          <w:szCs w:val="24"/>
        </w:rPr>
        <w:t>wątpliwość co do</w:t>
      </w:r>
      <w:r w:rsidRPr="006B7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terminu </w:t>
      </w:r>
      <w:r w:rsidRPr="006B7351">
        <w:rPr>
          <w:rFonts w:ascii="Times New Roman" w:hAnsi="Times New Roman"/>
          <w:sz w:val="24"/>
          <w:szCs w:val="24"/>
        </w:rPr>
        <w:t xml:space="preserve">wejścia w życie przepisu tj. czy po </w:t>
      </w:r>
      <w:r>
        <w:rPr>
          <w:rFonts w:ascii="Times New Roman" w:hAnsi="Times New Roman"/>
          <w:sz w:val="24"/>
          <w:szCs w:val="24"/>
        </w:rPr>
        <w:t>ogłoszeniu w</w:t>
      </w:r>
      <w:r w:rsidRPr="006B7351">
        <w:rPr>
          <w:rFonts w:ascii="Times New Roman" w:hAnsi="Times New Roman"/>
          <w:sz w:val="24"/>
          <w:szCs w:val="24"/>
        </w:rPr>
        <w:t xml:space="preserve"> Dzienniku Urzędowym Województwa Podkarpackiego, czy też od </w:t>
      </w:r>
      <w:r w:rsidRPr="006B7351">
        <w:rPr>
          <w:rFonts w:ascii="Times New Roman" w:hAnsi="Times New Roman"/>
          <w:sz w:val="24"/>
          <w:szCs w:val="24"/>
        </w:rPr>
        <w:br/>
        <w:t xml:space="preserve">1 marca br. </w:t>
      </w:r>
    </w:p>
    <w:p w14:paraId="6F8C8447" w14:textId="77777777" w:rsidR="003C2B86" w:rsidRPr="001D31B3" w:rsidRDefault="003C2B86" w:rsidP="00BA4F85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sz w:val="24"/>
          <w:szCs w:val="24"/>
        </w:rPr>
      </w:pPr>
    </w:p>
    <w:p w14:paraId="7CBB93F2" w14:textId="77777777" w:rsidR="00F276B5" w:rsidRPr="00F276B5" w:rsidRDefault="00F276B5" w:rsidP="00F276B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327AA5E" w14:textId="77777777" w:rsidR="00F276B5" w:rsidRPr="00F276B5" w:rsidRDefault="00F276B5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63BFB0F0" w14:textId="77777777"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4BF3CA64" w14:textId="77777777"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62A84B0C" w14:textId="77777777"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6D53FAB3" w14:textId="77777777"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49C5A215" w14:textId="77777777"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3DE7DF9D" w14:textId="77777777"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037A57AA" w14:textId="77777777"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676C12" w:rsidSect="00880D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646"/>
    <w:multiLevelType w:val="hybridMultilevel"/>
    <w:tmpl w:val="89C8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985"/>
    <w:multiLevelType w:val="hybridMultilevel"/>
    <w:tmpl w:val="8D78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0BBF"/>
    <w:multiLevelType w:val="hybridMultilevel"/>
    <w:tmpl w:val="7CBA5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1A41"/>
    <w:multiLevelType w:val="hybridMultilevel"/>
    <w:tmpl w:val="0AEA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5BAA"/>
    <w:multiLevelType w:val="hybridMultilevel"/>
    <w:tmpl w:val="BA583FEA"/>
    <w:lvl w:ilvl="0" w:tplc="CD4EA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1283"/>
    <w:multiLevelType w:val="hybridMultilevel"/>
    <w:tmpl w:val="B9C2D66E"/>
    <w:lvl w:ilvl="0" w:tplc="DA024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A78"/>
    <w:multiLevelType w:val="hybridMultilevel"/>
    <w:tmpl w:val="0D92040A"/>
    <w:lvl w:ilvl="0" w:tplc="0C8E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2F2C"/>
    <w:multiLevelType w:val="hybridMultilevel"/>
    <w:tmpl w:val="3C3ACC2E"/>
    <w:lvl w:ilvl="0" w:tplc="BDDC26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B6151"/>
    <w:multiLevelType w:val="hybridMultilevel"/>
    <w:tmpl w:val="6AC6B580"/>
    <w:lvl w:ilvl="0" w:tplc="6B2874C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6727"/>
    <w:multiLevelType w:val="hybridMultilevel"/>
    <w:tmpl w:val="2736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703F"/>
    <w:multiLevelType w:val="hybridMultilevel"/>
    <w:tmpl w:val="EECC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4FA"/>
    <w:multiLevelType w:val="hybridMultilevel"/>
    <w:tmpl w:val="EF182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412C"/>
    <w:multiLevelType w:val="hybridMultilevel"/>
    <w:tmpl w:val="F468EE0E"/>
    <w:lvl w:ilvl="0" w:tplc="843A0ED2">
      <w:start w:val="1"/>
      <w:numFmt w:val="decimal"/>
      <w:lvlText w:val="%1/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B20161"/>
    <w:multiLevelType w:val="hybridMultilevel"/>
    <w:tmpl w:val="33AA6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6C88"/>
    <w:multiLevelType w:val="hybridMultilevel"/>
    <w:tmpl w:val="CDD8613C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865BF"/>
    <w:multiLevelType w:val="hybridMultilevel"/>
    <w:tmpl w:val="600C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29A8"/>
    <w:multiLevelType w:val="hybridMultilevel"/>
    <w:tmpl w:val="A8067E80"/>
    <w:lvl w:ilvl="0" w:tplc="AE081D3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6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56"/>
    <w:rsid w:val="000028B6"/>
    <w:rsid w:val="00042E57"/>
    <w:rsid w:val="00081561"/>
    <w:rsid w:val="0009516E"/>
    <w:rsid w:val="000D111D"/>
    <w:rsid w:val="00146E33"/>
    <w:rsid w:val="00171958"/>
    <w:rsid w:val="001A1094"/>
    <w:rsid w:val="001A6B8E"/>
    <w:rsid w:val="001D31B3"/>
    <w:rsid w:val="00212C80"/>
    <w:rsid w:val="002B310E"/>
    <w:rsid w:val="002C2B35"/>
    <w:rsid w:val="002D05F9"/>
    <w:rsid w:val="002F5600"/>
    <w:rsid w:val="0033608A"/>
    <w:rsid w:val="003C2B86"/>
    <w:rsid w:val="003C70DF"/>
    <w:rsid w:val="003E489E"/>
    <w:rsid w:val="004224AD"/>
    <w:rsid w:val="004248F9"/>
    <w:rsid w:val="0044333A"/>
    <w:rsid w:val="00457F47"/>
    <w:rsid w:val="0047433B"/>
    <w:rsid w:val="00561E97"/>
    <w:rsid w:val="00572DE9"/>
    <w:rsid w:val="005813E0"/>
    <w:rsid w:val="00651CE2"/>
    <w:rsid w:val="00656735"/>
    <w:rsid w:val="0065739F"/>
    <w:rsid w:val="00676C12"/>
    <w:rsid w:val="006775DA"/>
    <w:rsid w:val="00677AA4"/>
    <w:rsid w:val="006B7351"/>
    <w:rsid w:val="006D1844"/>
    <w:rsid w:val="006D6B31"/>
    <w:rsid w:val="006E1CC0"/>
    <w:rsid w:val="00725E79"/>
    <w:rsid w:val="00777EF3"/>
    <w:rsid w:val="007831F5"/>
    <w:rsid w:val="00792D52"/>
    <w:rsid w:val="007954CB"/>
    <w:rsid w:val="007D207F"/>
    <w:rsid w:val="00816B70"/>
    <w:rsid w:val="00830F72"/>
    <w:rsid w:val="00872C9A"/>
    <w:rsid w:val="00880D4F"/>
    <w:rsid w:val="008B6C79"/>
    <w:rsid w:val="008D7013"/>
    <w:rsid w:val="00901109"/>
    <w:rsid w:val="00971688"/>
    <w:rsid w:val="00992468"/>
    <w:rsid w:val="009A5E3B"/>
    <w:rsid w:val="00A12AAB"/>
    <w:rsid w:val="00A4263C"/>
    <w:rsid w:val="00A744A9"/>
    <w:rsid w:val="00A97D5D"/>
    <w:rsid w:val="00B34CED"/>
    <w:rsid w:val="00B759C2"/>
    <w:rsid w:val="00BA4F85"/>
    <w:rsid w:val="00BD3813"/>
    <w:rsid w:val="00BF4EEF"/>
    <w:rsid w:val="00BF75D8"/>
    <w:rsid w:val="00C2376F"/>
    <w:rsid w:val="00C3144F"/>
    <w:rsid w:val="00CA0E90"/>
    <w:rsid w:val="00CB094C"/>
    <w:rsid w:val="00D0435D"/>
    <w:rsid w:val="00D20FC5"/>
    <w:rsid w:val="00D2597A"/>
    <w:rsid w:val="00D57B21"/>
    <w:rsid w:val="00D63256"/>
    <w:rsid w:val="00DB140E"/>
    <w:rsid w:val="00E3409B"/>
    <w:rsid w:val="00EE23A2"/>
    <w:rsid w:val="00F1040F"/>
    <w:rsid w:val="00F276B5"/>
    <w:rsid w:val="00F339DB"/>
    <w:rsid w:val="00F92411"/>
    <w:rsid w:val="00FB157C"/>
    <w:rsid w:val="00FB2EAC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EB93"/>
  <w15:chartTrackingRefBased/>
  <w15:docId w15:val="{1AE89243-EE54-4816-BBE2-8EB6B9B7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958"/>
    <w:pPr>
      <w:spacing w:line="312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777EF3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7EF3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44"/>
    <w:pPr>
      <w:ind w:left="720"/>
      <w:contextualSpacing/>
    </w:pPr>
  </w:style>
  <w:style w:type="character" w:styleId="Hipercze">
    <w:name w:val="Hyperlink"/>
    <w:uiPriority w:val="99"/>
    <w:unhideWhenUsed/>
    <w:rsid w:val="005813E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76C12"/>
    <w:pPr>
      <w:spacing w:line="36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76C12"/>
    <w:rPr>
      <w:rFonts w:ascii="Times New Roman" w:eastAsia="Times New Roman" w:hAnsi="Times New Roman"/>
      <w:i/>
      <w:sz w:val="24"/>
      <w:lang w:val="x-none" w:eastAsia="x-none"/>
    </w:rPr>
  </w:style>
  <w:style w:type="character" w:customStyle="1" w:styleId="Nagwek1Znak">
    <w:name w:val="Nagłówek 1 Znak"/>
    <w:link w:val="Nagwek1"/>
    <w:uiPriority w:val="99"/>
    <w:rsid w:val="00777EF3"/>
    <w:rPr>
      <w:rFonts w:ascii="Arial" w:eastAsia="Times New Roman" w:hAnsi="Arial"/>
      <w:kern w:val="36"/>
      <w:sz w:val="28"/>
      <w:szCs w:val="28"/>
      <w:lang w:val="x-none" w:eastAsia="x-none"/>
    </w:rPr>
  </w:style>
  <w:style w:type="character" w:customStyle="1" w:styleId="Nagwek2Znak">
    <w:name w:val="Nagłówek 2 Znak"/>
    <w:link w:val="Nagwek2"/>
    <w:semiHidden/>
    <w:rsid w:val="00777EF3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Links>
    <vt:vector size="6" baseType="variant"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mailto:wgs@um.sanok.pl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Aneta Kempa</cp:lastModifiedBy>
  <cp:revision>5</cp:revision>
  <cp:lastPrinted>2021-04-15T12:26:00Z</cp:lastPrinted>
  <dcterms:created xsi:type="dcterms:W3CDTF">2021-04-23T10:23:00Z</dcterms:created>
  <dcterms:modified xsi:type="dcterms:W3CDTF">2021-04-28T05:50:00Z</dcterms:modified>
</cp:coreProperties>
</file>