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57F06" w14:textId="68D26BBF" w:rsidR="00C706F8" w:rsidRDefault="00C706F8" w:rsidP="00C706F8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9D4393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377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21</w:t>
      </w:r>
    </w:p>
    <w:p w14:paraId="6C46F6B9" w14:textId="77777777" w:rsidR="00C706F8" w:rsidRDefault="00C706F8" w:rsidP="00C706F8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14:paraId="79740679" w14:textId="77777777" w:rsidR="00C706F8" w:rsidRDefault="00C706F8" w:rsidP="00C706F8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z dnia  25 maja 2021r.</w:t>
      </w:r>
    </w:p>
    <w:p w14:paraId="1066371C" w14:textId="77777777" w:rsidR="00EF4203" w:rsidRDefault="00EF4203" w:rsidP="00A14D36">
      <w:pPr>
        <w:pStyle w:val="Standard"/>
        <w:spacing w:line="360" w:lineRule="auto"/>
        <w:rPr>
          <w:rFonts w:ascii="Times New Roman" w:hAnsi="Times New Roman"/>
        </w:rPr>
      </w:pPr>
    </w:p>
    <w:p w14:paraId="3C5CD7E2" w14:textId="77777777" w:rsidR="00EF4203" w:rsidRPr="00A14D36" w:rsidRDefault="007A1BBF" w:rsidP="00A14D36">
      <w:pPr>
        <w:pStyle w:val="Standard"/>
        <w:jc w:val="center"/>
        <w:rPr>
          <w:rFonts w:ascii="Times New Roman" w:hAnsi="Times New Roman" w:cs="Times New Roman"/>
          <w:b/>
        </w:rPr>
      </w:pPr>
      <w:r w:rsidRPr="00A14D36">
        <w:rPr>
          <w:rFonts w:ascii="Times New Roman" w:hAnsi="Times New Roman" w:cs="Times New Roman"/>
          <w:b/>
        </w:rPr>
        <w:t>w sprawie określenia wzoru wniosku o przyznanie dodatku mieszkaniowego oraz wzoru deklaracji o dochodach</w:t>
      </w:r>
    </w:p>
    <w:p w14:paraId="50D2C11B" w14:textId="77777777" w:rsidR="00EF4203" w:rsidRPr="00A14D36" w:rsidRDefault="00EF4203" w:rsidP="00A14D36">
      <w:pPr>
        <w:pStyle w:val="Standard"/>
        <w:jc w:val="center"/>
        <w:rPr>
          <w:rFonts w:ascii="Times New Roman" w:hAnsi="Times New Roman" w:cs="Times New Roman"/>
        </w:rPr>
      </w:pPr>
    </w:p>
    <w:p w14:paraId="40471801" w14:textId="194A2144" w:rsidR="00EF4203" w:rsidRPr="00A14D36" w:rsidRDefault="007A1BBF" w:rsidP="00A14D36">
      <w:pPr>
        <w:pStyle w:val="Standard"/>
        <w:ind w:firstLine="709"/>
        <w:jc w:val="both"/>
        <w:rPr>
          <w:rFonts w:hint="eastAsia"/>
        </w:rPr>
      </w:pPr>
      <w:r w:rsidRPr="00A14D36">
        <w:rPr>
          <w:rFonts w:ascii="Times New Roman" w:hAnsi="Times New Roman" w:cs="Times New Roman"/>
        </w:rPr>
        <w:t>Na podstawie art.18 ust.2 pkt 15 ustawy z dnia 8 marca 1990r. samorządzie gminnym (</w:t>
      </w:r>
      <w:r w:rsidR="00A40A2A" w:rsidRPr="00A14D36">
        <w:rPr>
          <w:rFonts w:ascii="Times New Roman" w:hAnsi="Times New Roman" w:cs="Times New Roman"/>
        </w:rPr>
        <w:t>t.j.</w:t>
      </w:r>
      <w:r w:rsidR="00A14D36">
        <w:rPr>
          <w:rFonts w:ascii="Times New Roman" w:hAnsi="Times New Roman" w:cs="Times New Roman"/>
        </w:rPr>
        <w:t> </w:t>
      </w:r>
      <w:r w:rsidRPr="00A14D36">
        <w:rPr>
          <w:rFonts w:ascii="Times New Roman" w:hAnsi="Times New Roman" w:cs="Times New Roman"/>
        </w:rPr>
        <w:t>Dz.</w:t>
      </w:r>
      <w:r w:rsidR="00A14D36">
        <w:rPr>
          <w:rFonts w:ascii="Times New Roman" w:hAnsi="Times New Roman" w:cs="Times New Roman"/>
        </w:rPr>
        <w:t> </w:t>
      </w:r>
      <w:r w:rsidRPr="00A14D36">
        <w:rPr>
          <w:rFonts w:ascii="Times New Roman" w:hAnsi="Times New Roman" w:cs="Times New Roman"/>
        </w:rPr>
        <w:t xml:space="preserve">U. </w:t>
      </w:r>
      <w:r w:rsidR="00893996" w:rsidRPr="00A14D36">
        <w:rPr>
          <w:rFonts w:ascii="Times New Roman" w:hAnsi="Times New Roman" w:cs="Times New Roman"/>
        </w:rPr>
        <w:t>z</w:t>
      </w:r>
      <w:r w:rsidRPr="00A14D36">
        <w:rPr>
          <w:rFonts w:ascii="Times New Roman" w:hAnsi="Times New Roman" w:cs="Times New Roman"/>
        </w:rPr>
        <w:t xml:space="preserve"> 2020r., poz. 713 z póź. zm) i art.7 ust.1e ustawy z dnia 21 czerwca 2001r. o dodatkach mieszkaniowych (</w:t>
      </w:r>
      <w:r w:rsidR="00A40A2A" w:rsidRPr="00A14D36">
        <w:rPr>
          <w:rFonts w:ascii="Times New Roman" w:hAnsi="Times New Roman" w:cs="Times New Roman"/>
        </w:rPr>
        <w:t xml:space="preserve">t.j. </w:t>
      </w:r>
      <w:r w:rsidRPr="00A14D36">
        <w:rPr>
          <w:rFonts w:ascii="Times New Roman" w:hAnsi="Times New Roman" w:cs="Times New Roman"/>
        </w:rPr>
        <w:t>Dz. U. z 2019r. poz. 2133 z póź. zm.) w związku z art. 38 ustawy z dnia 10</w:t>
      </w:r>
      <w:r w:rsidR="00A14D36" w:rsidRPr="00A14D36">
        <w:rPr>
          <w:rFonts w:ascii="Times New Roman" w:hAnsi="Times New Roman" w:cs="Times New Roman"/>
        </w:rPr>
        <w:t> </w:t>
      </w:r>
      <w:r w:rsidRPr="00A14D36">
        <w:rPr>
          <w:rFonts w:ascii="Times New Roman" w:hAnsi="Times New Roman" w:cs="Times New Roman"/>
        </w:rPr>
        <w:t>grudnia 2020r. o zmianie niektórych ustaw wspierających rozwój mieszkalnictwa (Dz. U. z 2021r. poz.11)</w:t>
      </w:r>
    </w:p>
    <w:p w14:paraId="0270A71F" w14:textId="77777777" w:rsidR="00EF4203" w:rsidRPr="00A14D36" w:rsidRDefault="00EF4203" w:rsidP="00A14D36">
      <w:pPr>
        <w:pStyle w:val="Standard"/>
        <w:jc w:val="center"/>
        <w:rPr>
          <w:rFonts w:ascii="Times New Roman" w:hAnsi="Times New Roman"/>
        </w:rPr>
      </w:pPr>
    </w:p>
    <w:p w14:paraId="36C8120D" w14:textId="77777777" w:rsidR="00EF4203" w:rsidRPr="00A14D36" w:rsidRDefault="007A1BBF" w:rsidP="00A14D36">
      <w:pPr>
        <w:pStyle w:val="Standard"/>
        <w:jc w:val="center"/>
        <w:rPr>
          <w:rFonts w:ascii="Times New Roman" w:hAnsi="Times New Roman"/>
          <w:b/>
          <w:bCs/>
        </w:rPr>
      </w:pPr>
      <w:r w:rsidRPr="00A14D36">
        <w:rPr>
          <w:rFonts w:ascii="Times New Roman" w:hAnsi="Times New Roman"/>
          <w:b/>
          <w:bCs/>
        </w:rPr>
        <w:t>Rada Miasta Sanoka</w:t>
      </w:r>
    </w:p>
    <w:p w14:paraId="346942A2" w14:textId="77777777" w:rsidR="00EF4203" w:rsidRPr="00A14D36" w:rsidRDefault="007A1BBF" w:rsidP="00A14D36">
      <w:pPr>
        <w:pStyle w:val="Standard"/>
        <w:jc w:val="center"/>
        <w:rPr>
          <w:rFonts w:ascii="Times New Roman" w:hAnsi="Times New Roman"/>
          <w:b/>
          <w:bCs/>
        </w:rPr>
      </w:pPr>
      <w:r w:rsidRPr="00A14D36">
        <w:rPr>
          <w:rFonts w:ascii="Times New Roman" w:hAnsi="Times New Roman"/>
          <w:b/>
          <w:bCs/>
        </w:rPr>
        <w:t>uchwala, co następuje:</w:t>
      </w:r>
    </w:p>
    <w:p w14:paraId="452E1D63" w14:textId="77777777" w:rsidR="00EF4203" w:rsidRPr="00A14D36" w:rsidRDefault="00EF4203" w:rsidP="00A14D36">
      <w:pPr>
        <w:pStyle w:val="Standard"/>
        <w:jc w:val="center"/>
        <w:rPr>
          <w:rFonts w:ascii="Times New Roman" w:hAnsi="Times New Roman"/>
        </w:rPr>
      </w:pPr>
    </w:p>
    <w:p w14:paraId="152A4552" w14:textId="243134AA" w:rsidR="00EF4203" w:rsidRPr="00A14D36" w:rsidRDefault="00C706F8" w:rsidP="00A14D36">
      <w:pPr>
        <w:pStyle w:val="Standard"/>
        <w:jc w:val="center"/>
        <w:rPr>
          <w:rFonts w:ascii="Times New Roman" w:hAnsi="Times New Roman"/>
          <w:b/>
          <w:bCs/>
        </w:rPr>
      </w:pPr>
      <w:r w:rsidRPr="00A14D36">
        <w:rPr>
          <w:rFonts w:ascii="Times New Roman" w:hAnsi="Times New Roman"/>
          <w:b/>
          <w:bCs/>
        </w:rPr>
        <w:t>§ 1</w:t>
      </w:r>
    </w:p>
    <w:p w14:paraId="11B212EA" w14:textId="77777777" w:rsidR="00EF4203" w:rsidRPr="00A14D36" w:rsidRDefault="007A1BBF" w:rsidP="00A14D36">
      <w:pPr>
        <w:pStyle w:val="Standard"/>
        <w:jc w:val="both"/>
        <w:rPr>
          <w:rFonts w:ascii="Times New Roman" w:hAnsi="Times New Roman"/>
        </w:rPr>
      </w:pPr>
      <w:r w:rsidRPr="00A14D36">
        <w:rPr>
          <w:rFonts w:ascii="Times New Roman" w:hAnsi="Times New Roman"/>
        </w:rPr>
        <w:t>Określa się wzór wniosku o wypłatę dodatku mieszkaniowego stanowiący załącznik nr 1 do niniejszej uchwały.</w:t>
      </w:r>
    </w:p>
    <w:p w14:paraId="778C505B" w14:textId="40C55BB6" w:rsidR="00EF4203" w:rsidRPr="00A14D36" w:rsidRDefault="00C706F8" w:rsidP="00A14D36">
      <w:pPr>
        <w:pStyle w:val="Standard"/>
        <w:jc w:val="center"/>
        <w:rPr>
          <w:rFonts w:ascii="Times New Roman" w:hAnsi="Times New Roman"/>
          <w:b/>
          <w:bCs/>
        </w:rPr>
      </w:pPr>
      <w:r w:rsidRPr="00A14D36">
        <w:rPr>
          <w:rFonts w:ascii="Times New Roman" w:hAnsi="Times New Roman"/>
          <w:b/>
          <w:bCs/>
        </w:rPr>
        <w:t>§ 2</w:t>
      </w:r>
    </w:p>
    <w:p w14:paraId="5CF3997C" w14:textId="77777777" w:rsidR="00EF4203" w:rsidRPr="00A14D36" w:rsidRDefault="007A1BBF" w:rsidP="00A14D36">
      <w:pPr>
        <w:pStyle w:val="Standard"/>
        <w:jc w:val="both"/>
        <w:rPr>
          <w:rFonts w:ascii="Times New Roman" w:hAnsi="Times New Roman"/>
        </w:rPr>
      </w:pPr>
      <w:r w:rsidRPr="00A14D36">
        <w:rPr>
          <w:rFonts w:ascii="Times New Roman" w:hAnsi="Times New Roman"/>
        </w:rPr>
        <w:t>Określa się wzór deklaracji o wysokości dochodów gospodarstwa domowego wnioskodawcy ubiegającego się o przyznanie dodatku mieszkaniowego stanowiący załącznik nr 2 do niniejszej uchwały.</w:t>
      </w:r>
    </w:p>
    <w:p w14:paraId="08540F94" w14:textId="77777777" w:rsidR="00EF4203" w:rsidRPr="00A14D36" w:rsidRDefault="00EF4203" w:rsidP="00A14D36">
      <w:pPr>
        <w:pStyle w:val="Standard"/>
        <w:jc w:val="both"/>
        <w:rPr>
          <w:rFonts w:ascii="Times New Roman" w:hAnsi="Times New Roman"/>
          <w:b/>
          <w:bCs/>
        </w:rPr>
      </w:pPr>
    </w:p>
    <w:p w14:paraId="1BE658F7" w14:textId="6E5C321A" w:rsidR="00EF4203" w:rsidRPr="00A14D36" w:rsidRDefault="007A1BBF" w:rsidP="00A14D36">
      <w:pPr>
        <w:pStyle w:val="Standard"/>
        <w:jc w:val="center"/>
        <w:rPr>
          <w:rFonts w:ascii="Times New Roman" w:hAnsi="Times New Roman"/>
          <w:b/>
          <w:bCs/>
        </w:rPr>
      </w:pPr>
      <w:r w:rsidRPr="00A14D36">
        <w:rPr>
          <w:rFonts w:ascii="Times New Roman" w:hAnsi="Times New Roman"/>
          <w:b/>
          <w:bCs/>
        </w:rPr>
        <w:t>§</w:t>
      </w:r>
      <w:r w:rsidR="00C706F8" w:rsidRPr="00A14D36">
        <w:rPr>
          <w:rFonts w:ascii="Times New Roman" w:hAnsi="Times New Roman"/>
          <w:b/>
          <w:bCs/>
        </w:rPr>
        <w:t xml:space="preserve"> 3</w:t>
      </w:r>
    </w:p>
    <w:p w14:paraId="6EEFB80C" w14:textId="77777777" w:rsidR="00EF4203" w:rsidRPr="00A14D36" w:rsidRDefault="007A1BBF" w:rsidP="00A14D36">
      <w:pPr>
        <w:pStyle w:val="Standard"/>
        <w:jc w:val="both"/>
        <w:rPr>
          <w:rFonts w:hint="eastAsia"/>
        </w:rPr>
      </w:pPr>
      <w:r w:rsidRPr="00A14D36">
        <w:rPr>
          <w:rFonts w:ascii="Times New Roman" w:hAnsi="Times New Roman"/>
        </w:rPr>
        <w:t>Wykonanie uchwały powierza się Burmistrzowi Miasta Sanoka.</w:t>
      </w:r>
    </w:p>
    <w:p w14:paraId="7D7486A9" w14:textId="77777777" w:rsidR="00EF4203" w:rsidRPr="00A14D36" w:rsidRDefault="00EF4203" w:rsidP="00A14D36">
      <w:pPr>
        <w:pStyle w:val="Standard"/>
        <w:jc w:val="both"/>
        <w:rPr>
          <w:rFonts w:ascii="Times New Roman" w:hAnsi="Times New Roman"/>
          <w:b/>
          <w:bCs/>
        </w:rPr>
      </w:pPr>
    </w:p>
    <w:p w14:paraId="7A5F0D95" w14:textId="61FAF93E" w:rsidR="00EF4203" w:rsidRPr="00A14D36" w:rsidRDefault="00C706F8" w:rsidP="00A14D36">
      <w:pPr>
        <w:pStyle w:val="Standard"/>
        <w:jc w:val="center"/>
        <w:rPr>
          <w:rFonts w:hint="eastAsia"/>
        </w:rPr>
      </w:pPr>
      <w:r w:rsidRPr="00A14D36">
        <w:rPr>
          <w:rFonts w:ascii="Times New Roman" w:hAnsi="Times New Roman"/>
          <w:b/>
          <w:bCs/>
        </w:rPr>
        <w:t>§ 4</w:t>
      </w:r>
    </w:p>
    <w:p w14:paraId="2B9907A3" w14:textId="0DC4A844" w:rsidR="00EF4203" w:rsidRPr="00A14D36" w:rsidRDefault="007A1BBF" w:rsidP="00A14D36">
      <w:pPr>
        <w:pStyle w:val="Standard"/>
        <w:jc w:val="both"/>
        <w:rPr>
          <w:rFonts w:hint="eastAsia"/>
        </w:rPr>
      </w:pPr>
      <w:r w:rsidRPr="00A14D36">
        <w:rPr>
          <w:rFonts w:ascii="Times New Roman" w:hAnsi="Times New Roman"/>
        </w:rPr>
        <w:t xml:space="preserve">Uchwała </w:t>
      </w:r>
      <w:r w:rsidR="00A40A2A" w:rsidRPr="00A14D36">
        <w:rPr>
          <w:rFonts w:ascii="Times New Roman" w:hAnsi="Times New Roman"/>
        </w:rPr>
        <w:t>podlega publikacji</w:t>
      </w:r>
      <w:r w:rsidRPr="00A14D36">
        <w:rPr>
          <w:rFonts w:ascii="Times New Roman" w:hAnsi="Times New Roman"/>
        </w:rPr>
        <w:t xml:space="preserve"> w Dzienniku Urzędowym Województwa Podkarpackiego </w:t>
      </w:r>
      <w:r w:rsidR="00A40A2A" w:rsidRPr="00A14D36">
        <w:rPr>
          <w:rFonts w:ascii="Times New Roman" w:hAnsi="Times New Roman"/>
        </w:rPr>
        <w:t>i wchodzi w</w:t>
      </w:r>
      <w:r w:rsidR="00A14D36">
        <w:rPr>
          <w:rFonts w:ascii="Times New Roman" w:hAnsi="Times New Roman"/>
        </w:rPr>
        <w:t> </w:t>
      </w:r>
      <w:r w:rsidR="00A40A2A" w:rsidRPr="00A14D36">
        <w:rPr>
          <w:rFonts w:ascii="Times New Roman" w:hAnsi="Times New Roman"/>
        </w:rPr>
        <w:t xml:space="preserve">życie z dniem </w:t>
      </w:r>
      <w:r w:rsidRPr="00A14D36">
        <w:rPr>
          <w:rFonts w:ascii="Times New Roman" w:hAnsi="Times New Roman"/>
        </w:rPr>
        <w:t>1 lipca 2021r.</w:t>
      </w:r>
    </w:p>
    <w:p w14:paraId="28C6D175" w14:textId="77777777" w:rsidR="00EF4203" w:rsidRPr="00A14D36" w:rsidRDefault="00EF4203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E5E35CA" w14:textId="77777777" w:rsidR="00EF4203" w:rsidRPr="00C706F8" w:rsidRDefault="007A1BBF" w:rsidP="00A14D36">
      <w:pPr>
        <w:pStyle w:val="Standard"/>
        <w:ind w:left="7059" w:firstLine="31"/>
        <w:jc w:val="both"/>
        <w:rPr>
          <w:rFonts w:ascii="Times New Roman" w:hAnsi="Times New Roman"/>
          <w:b/>
        </w:rPr>
      </w:pPr>
      <w:r w:rsidRPr="00C706F8">
        <w:rPr>
          <w:rFonts w:ascii="Times New Roman" w:hAnsi="Times New Roman"/>
          <w:b/>
        </w:rPr>
        <w:t>Przewodniczący</w:t>
      </w:r>
    </w:p>
    <w:p w14:paraId="2F4280BE" w14:textId="2E3C82F0" w:rsidR="00EF4203" w:rsidRPr="00C706F8" w:rsidRDefault="00C706F8" w:rsidP="00C706F8">
      <w:pPr>
        <w:pStyle w:val="Standard"/>
        <w:ind w:left="63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A14D36"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 xml:space="preserve">Rady Miasta </w:t>
      </w:r>
    </w:p>
    <w:p w14:paraId="0925CC17" w14:textId="77777777" w:rsidR="00C706F8" w:rsidRDefault="00C706F8" w:rsidP="00C706F8">
      <w:pPr>
        <w:pStyle w:val="Standard"/>
        <w:ind w:left="6350"/>
        <w:jc w:val="both"/>
        <w:rPr>
          <w:rFonts w:ascii="Times New Roman" w:hAnsi="Times New Roman"/>
          <w:b/>
        </w:rPr>
      </w:pPr>
    </w:p>
    <w:p w14:paraId="1C0D27EA" w14:textId="2DB1013B" w:rsidR="000C00CF" w:rsidRPr="000C00CF" w:rsidRDefault="000C00CF" w:rsidP="00A14D36">
      <w:pPr>
        <w:pStyle w:val="Standard"/>
        <w:ind w:left="7059" w:firstLine="31"/>
        <w:jc w:val="both"/>
        <w:rPr>
          <w:rFonts w:ascii="Times New Roman" w:hAnsi="Times New Roman"/>
        </w:rPr>
      </w:pPr>
      <w:bookmarkStart w:id="0" w:name="_GoBack"/>
      <w:bookmarkEnd w:id="0"/>
      <w:r w:rsidRPr="00C706F8">
        <w:rPr>
          <w:rFonts w:ascii="Times New Roman" w:hAnsi="Times New Roman"/>
          <w:b/>
        </w:rPr>
        <w:t>Andrzej Romaniak</w:t>
      </w:r>
    </w:p>
    <w:p w14:paraId="2551C454" w14:textId="77777777" w:rsidR="00EF4203" w:rsidRDefault="00EF4203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14:paraId="4CE5930C" w14:textId="77777777" w:rsidR="00EF4203" w:rsidRDefault="00EF4203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sectPr w:rsidR="00EF420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EDEE3" w14:textId="77777777" w:rsidR="00F30ED2" w:rsidRDefault="00F30ED2">
      <w:pPr>
        <w:rPr>
          <w:rFonts w:hint="eastAsia"/>
        </w:rPr>
      </w:pPr>
      <w:r>
        <w:separator/>
      </w:r>
    </w:p>
  </w:endnote>
  <w:endnote w:type="continuationSeparator" w:id="0">
    <w:p w14:paraId="5FA4B950" w14:textId="77777777" w:rsidR="00F30ED2" w:rsidRDefault="00F30E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373C" w14:textId="77777777" w:rsidR="00F30ED2" w:rsidRDefault="00F30E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A652EC" w14:textId="77777777" w:rsidR="00F30ED2" w:rsidRDefault="00F30E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534C1"/>
    <w:multiLevelType w:val="hybridMultilevel"/>
    <w:tmpl w:val="B166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03"/>
    <w:rsid w:val="00032F41"/>
    <w:rsid w:val="000C00CF"/>
    <w:rsid w:val="000E70E9"/>
    <w:rsid w:val="000F4066"/>
    <w:rsid w:val="0014734B"/>
    <w:rsid w:val="003333B3"/>
    <w:rsid w:val="004330BA"/>
    <w:rsid w:val="00575D53"/>
    <w:rsid w:val="007A1BBF"/>
    <w:rsid w:val="00893996"/>
    <w:rsid w:val="00944B1A"/>
    <w:rsid w:val="009558CF"/>
    <w:rsid w:val="009D4393"/>
    <w:rsid w:val="00A14D36"/>
    <w:rsid w:val="00A40A2A"/>
    <w:rsid w:val="00B36D10"/>
    <w:rsid w:val="00B95681"/>
    <w:rsid w:val="00C706F8"/>
    <w:rsid w:val="00D9209C"/>
    <w:rsid w:val="00DB7381"/>
    <w:rsid w:val="00EE5EFB"/>
    <w:rsid w:val="00EF4203"/>
    <w:rsid w:val="00F30ED2"/>
    <w:rsid w:val="00FB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B2C1"/>
  <w15:docId w15:val="{695FE490-5092-4A51-8E16-90FAFFBD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06F8"/>
    <w:pPr>
      <w:keepNext/>
      <w:keepLines/>
      <w:suppressAutoHyphens w:val="0"/>
      <w:autoSpaceDN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06F8"/>
    <w:pPr>
      <w:keepNext/>
      <w:keepLines/>
      <w:suppressAutoHyphens w:val="0"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eastAsia="SimSun, 宋体" w:cs="Mangal"/>
    </w:rPr>
  </w:style>
  <w:style w:type="paragraph" w:customStyle="1" w:styleId="Domy9clnie">
    <w:name w:val="Domyś9clnie"/>
    <w:pPr>
      <w:widowControl w:val="0"/>
      <w:suppressAutoHyphens/>
    </w:pPr>
    <w:rPr>
      <w:rFonts w:ascii="Times New Roman" w:eastAsia="Times New Roman" w:hAnsi="Times New Roman" w:cs="Liberation Serif"/>
      <w:color w:val="000000"/>
    </w:rPr>
  </w:style>
  <w:style w:type="character" w:styleId="Uwydatnienie">
    <w:name w:val="Emphasis"/>
    <w:rPr>
      <w:i/>
      <w:iCs/>
    </w:rPr>
  </w:style>
  <w:style w:type="paragraph" w:styleId="Akapitzlist">
    <w:name w:val="List Paragraph"/>
    <w:basedOn w:val="Normalny"/>
    <w:uiPriority w:val="34"/>
    <w:qFormat/>
    <w:rsid w:val="003333B3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706F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06F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Aneta Kempa</cp:lastModifiedBy>
  <cp:revision>3</cp:revision>
  <cp:lastPrinted>2021-04-19T09:27:00Z</cp:lastPrinted>
  <dcterms:created xsi:type="dcterms:W3CDTF">2021-05-26T07:31:00Z</dcterms:created>
  <dcterms:modified xsi:type="dcterms:W3CDTF">2021-05-26T07:32:00Z</dcterms:modified>
</cp:coreProperties>
</file>