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1FD8" w:rsidRPr="003328F5" w:rsidRDefault="00F71FD8" w:rsidP="0086434E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 xml:space="preserve">w trybie przetargu </w:t>
      </w:r>
      <w:r w:rsidR="00030C3A" w:rsidRP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podstawowy</w:t>
      </w:r>
      <w:r w:rsid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</w:t>
      </w:r>
      <w:r w:rsidR="00030C3A" w:rsidRP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bez negocjacji</w:t>
      </w:r>
      <w:r w:rsidRPr="0086434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030C3A">
        <w:rPr>
          <w:rFonts w:ascii="Times New Roman" w:eastAsia="Times New Roman" w:hAnsi="Times New Roman" w:cs="Times New Roman"/>
          <w:b/>
          <w:i/>
          <w:szCs w:val="24"/>
        </w:rPr>
        <w:t>„</w:t>
      </w:r>
      <w:r w:rsidR="00030C3A">
        <w:rPr>
          <w:rFonts w:ascii="Times New Roman" w:eastAsia="Times New Roman" w:hAnsi="Times New Roman" w:cs="Times New Roman"/>
          <w:b/>
          <w:i/>
          <w:szCs w:val="24"/>
          <w:lang w:eastAsia="pl-PL"/>
        </w:rPr>
        <w:t>Przebudowa drogi gminnej ul. Ogrodowa nr (G117113R)”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bookmarkStart w:id="0" w:name="_GoBack"/>
      <w:bookmarkEnd w:id="0"/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</w:t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B5893"/>
    <w:rsid w:val="00122CEE"/>
    <w:rsid w:val="00224930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40859"/>
    <w:rsid w:val="0086434E"/>
    <w:rsid w:val="009564AD"/>
    <w:rsid w:val="00A40637"/>
    <w:rsid w:val="00AC42B9"/>
    <w:rsid w:val="00AD1097"/>
    <w:rsid w:val="00C90EDE"/>
    <w:rsid w:val="00DA5014"/>
    <w:rsid w:val="00E50C6F"/>
    <w:rsid w:val="00E55CBB"/>
    <w:rsid w:val="00EB6E14"/>
    <w:rsid w:val="00ED353E"/>
    <w:rsid w:val="00ED4A50"/>
    <w:rsid w:val="00EE08B6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8</cp:revision>
  <dcterms:created xsi:type="dcterms:W3CDTF">2021-03-25T08:54:00Z</dcterms:created>
  <dcterms:modified xsi:type="dcterms:W3CDTF">2021-06-14T08:29:00Z</dcterms:modified>
</cp:coreProperties>
</file>