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Link do postępowania na miniPortalu</w:t>
      </w:r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10125738" w:rsidR="003A1DAD" w:rsidRPr="00A94C5E" w:rsidRDefault="00D50C78" w:rsidP="00D50C78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D50C78">
        <w:rPr>
          <w:rFonts w:ascii="Cambria" w:hAnsi="Cambria" w:cs="Arial"/>
          <w:b/>
          <w:bCs/>
          <w:iCs/>
          <w:sz w:val="36"/>
          <w:szCs w:val="24"/>
        </w:rPr>
        <w:t>https://miniportal.uzp.gov.pl/Postepowania/429cb828-1c2b-418d-9658-29354ad</w:t>
      </w:r>
      <w:bookmarkStart w:id="0" w:name="_GoBack"/>
      <w:bookmarkEnd w:id="0"/>
      <w:r w:rsidRPr="00D50C78">
        <w:rPr>
          <w:rFonts w:ascii="Cambria" w:hAnsi="Cambria" w:cs="Arial"/>
          <w:b/>
          <w:bCs/>
          <w:iCs/>
          <w:sz w:val="36"/>
          <w:szCs w:val="24"/>
        </w:rPr>
        <w:t>06661</w:t>
      </w:r>
    </w:p>
    <w:sectPr w:rsidR="003A1DAD" w:rsidRPr="00A94C5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319E1" w14:textId="77777777" w:rsidR="00A50FD2" w:rsidRDefault="00A50FD2">
      <w:r>
        <w:separator/>
      </w:r>
    </w:p>
  </w:endnote>
  <w:endnote w:type="continuationSeparator" w:id="0">
    <w:p w14:paraId="54CF4529" w14:textId="77777777" w:rsidR="00A50FD2" w:rsidRDefault="00A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50C7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8ECB" w14:textId="77777777" w:rsidR="00A50FD2" w:rsidRDefault="00A50FD2">
      <w:r>
        <w:separator/>
      </w:r>
    </w:p>
  </w:footnote>
  <w:footnote w:type="continuationSeparator" w:id="0">
    <w:p w14:paraId="4AE1959E" w14:textId="77777777" w:rsidR="00A50FD2" w:rsidRDefault="00A5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0FD2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C7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A066-5A0A-424E-953C-6C53A10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5</cp:revision>
  <cp:lastPrinted>2017-05-23T10:32:00Z</cp:lastPrinted>
  <dcterms:created xsi:type="dcterms:W3CDTF">2021-07-05T10:17:00Z</dcterms:created>
  <dcterms:modified xsi:type="dcterms:W3CDTF">2021-08-12T11:30:00Z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