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FD" w:rsidRPr="00FF64FD" w:rsidRDefault="00FF64FD" w:rsidP="00FF6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FF64FD" w:rsidRDefault="00FF64FD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76833" w:rsidRDefault="008A2496" w:rsidP="008A249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A2496">
        <w:rPr>
          <w:rFonts w:ascii="Times New Roman" w:hAnsi="Times New Roman" w:cs="Times New Roman"/>
          <w:b/>
          <w:sz w:val="40"/>
          <w:szCs w:val="24"/>
        </w:rPr>
        <w:t>Formularz cenowy (kalkulacja ceny ofertowej)</w:t>
      </w:r>
    </w:p>
    <w:p w:rsidR="008A2496" w:rsidRPr="008A2496" w:rsidRDefault="00F055AA" w:rsidP="00FF6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 - kosztorysowej dla zadania pn. „Budowa dróg gminnych ul. Gołębia i ulicy na działce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2538 oraz przebudowa dróg gminnych ul. Krucza (Nr G13R) i ul. Żurawia w Sanoku”.</w:t>
      </w:r>
    </w:p>
    <w:tbl>
      <w:tblPr>
        <w:tblStyle w:val="Tabela-Siatka"/>
        <w:tblpPr w:leftFromText="141" w:rightFromText="141" w:vertAnchor="page" w:horzAnchor="margin" w:tblpY="4171"/>
        <w:tblW w:w="14724" w:type="dxa"/>
        <w:tblLook w:val="04A0" w:firstRow="1" w:lastRow="0" w:firstColumn="1" w:lastColumn="0" w:noHBand="0" w:noVBand="1"/>
      </w:tblPr>
      <w:tblGrid>
        <w:gridCol w:w="698"/>
        <w:gridCol w:w="2593"/>
        <w:gridCol w:w="1586"/>
        <w:gridCol w:w="1724"/>
        <w:gridCol w:w="1957"/>
        <w:gridCol w:w="1643"/>
        <w:gridCol w:w="1356"/>
        <w:gridCol w:w="1639"/>
        <w:gridCol w:w="1528"/>
      </w:tblGrid>
      <w:tr w:rsidR="00F055AA" w:rsidRPr="008A2496" w:rsidTr="00F055AA">
        <w:trPr>
          <w:trHeight w:val="471"/>
        </w:trPr>
        <w:tc>
          <w:tcPr>
            <w:tcW w:w="698" w:type="dxa"/>
            <w:vMerge w:val="restart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93" w:type="dxa"/>
            <w:vMerge w:val="restart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projektowy</w:t>
            </w:r>
          </w:p>
        </w:tc>
        <w:tc>
          <w:tcPr>
            <w:tcW w:w="8266" w:type="dxa"/>
            <w:gridSpan w:val="5"/>
          </w:tcPr>
          <w:p w:rsidR="00F055AA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[zł]</w:t>
            </w:r>
          </w:p>
        </w:tc>
        <w:tc>
          <w:tcPr>
            <w:tcW w:w="1639" w:type="dxa"/>
            <w:vMerge w:val="restart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  <w:tc>
          <w:tcPr>
            <w:tcW w:w="1528" w:type="dxa"/>
            <w:vMerge w:val="restart"/>
            <w:vAlign w:val="center"/>
          </w:tcPr>
          <w:p w:rsidR="00F055AA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055AA" w:rsidRPr="008A2496" w:rsidTr="00F055AA">
        <w:trPr>
          <w:trHeight w:val="471"/>
        </w:trPr>
        <w:tc>
          <w:tcPr>
            <w:tcW w:w="698" w:type="dxa"/>
            <w:vMerge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vAlign w:val="center"/>
          </w:tcPr>
          <w:p w:rsidR="00F055AA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F055AA" w:rsidRPr="008A2496" w:rsidRDefault="00F055AA" w:rsidP="00F0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Krucza</w:t>
            </w:r>
          </w:p>
        </w:tc>
        <w:tc>
          <w:tcPr>
            <w:tcW w:w="1724" w:type="dxa"/>
            <w:vAlign w:val="center"/>
          </w:tcPr>
          <w:p w:rsidR="00F055AA" w:rsidRPr="008A2496" w:rsidRDefault="00F055AA" w:rsidP="00F0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Gołębia</w:t>
            </w: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Żurawia</w:t>
            </w:r>
          </w:p>
        </w:tc>
        <w:tc>
          <w:tcPr>
            <w:tcW w:w="1643" w:type="dxa"/>
            <w:vAlign w:val="center"/>
          </w:tcPr>
          <w:p w:rsidR="00F055AA" w:rsidRDefault="00F055AA" w:rsidP="00F0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na dz.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2538</w:t>
            </w:r>
          </w:p>
        </w:tc>
        <w:tc>
          <w:tcPr>
            <w:tcW w:w="1356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639" w:type="dxa"/>
            <w:vMerge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AA" w:rsidRPr="008A2496" w:rsidTr="00F055AA">
        <w:trPr>
          <w:trHeight w:val="471"/>
        </w:trPr>
        <w:tc>
          <w:tcPr>
            <w:tcW w:w="698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i opracowania niezbędne do uzyskania stosownych pozwoleń</w:t>
            </w:r>
          </w:p>
        </w:tc>
        <w:tc>
          <w:tcPr>
            <w:tcW w:w="1586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AA" w:rsidRPr="008A2496" w:rsidTr="00F055AA">
        <w:trPr>
          <w:trHeight w:val="450"/>
        </w:trPr>
        <w:tc>
          <w:tcPr>
            <w:tcW w:w="698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Projekty budowlane </w:t>
            </w:r>
          </w:p>
        </w:tc>
        <w:tc>
          <w:tcPr>
            <w:tcW w:w="1586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AA" w:rsidRPr="008A2496" w:rsidTr="00F055AA">
        <w:trPr>
          <w:trHeight w:val="471"/>
        </w:trPr>
        <w:tc>
          <w:tcPr>
            <w:tcW w:w="698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techniczne (wykonawcze) - wszystkie branże</w:t>
            </w:r>
          </w:p>
        </w:tc>
        <w:tc>
          <w:tcPr>
            <w:tcW w:w="1586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AA" w:rsidRPr="008A2496" w:rsidTr="00F055AA">
        <w:trPr>
          <w:trHeight w:val="471"/>
        </w:trPr>
        <w:tc>
          <w:tcPr>
            <w:tcW w:w="698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stałej organizacji ruchu</w:t>
            </w:r>
          </w:p>
        </w:tc>
        <w:tc>
          <w:tcPr>
            <w:tcW w:w="1586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AA" w:rsidRPr="008A2496" w:rsidTr="00F055AA">
        <w:trPr>
          <w:trHeight w:val="471"/>
        </w:trPr>
        <w:tc>
          <w:tcPr>
            <w:tcW w:w="698" w:type="dxa"/>
            <w:vAlign w:val="center"/>
          </w:tcPr>
          <w:p w:rsidR="00F055AA" w:rsidRPr="008A2496" w:rsidRDefault="00F055AA" w:rsidP="003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Przedmiary robót, kosztorysy inwestorskie, specyfikacje techniczne </w:t>
            </w:r>
          </w:p>
        </w:tc>
        <w:tc>
          <w:tcPr>
            <w:tcW w:w="1586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055AA" w:rsidRPr="008A2496" w:rsidRDefault="00F055AA" w:rsidP="003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96" w:rsidRDefault="008A2496" w:rsidP="0093604F">
      <w:pPr>
        <w:rPr>
          <w:rFonts w:ascii="Times New Roman" w:hAnsi="Times New Roman" w:cs="Times New Roman"/>
          <w:sz w:val="24"/>
          <w:szCs w:val="24"/>
        </w:rPr>
      </w:pPr>
    </w:p>
    <w:p w:rsidR="00381CE1" w:rsidRDefault="00381CE1" w:rsidP="0093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FE612E">
        <w:rPr>
          <w:rFonts w:ascii="Times New Roman" w:hAnsi="Times New Roman" w:cs="Times New Roman"/>
          <w:sz w:val="24"/>
          <w:szCs w:val="24"/>
        </w:rPr>
        <w:t xml:space="preserve"> cenowy musi być spójny z formularzem ofertowym i stanowi jego uzupełnienie. </w:t>
      </w:r>
    </w:p>
    <w:p w:rsidR="00FF64FD" w:rsidRPr="0093604F" w:rsidRDefault="00FF64FD" w:rsidP="0093604F">
      <w:pPr>
        <w:rPr>
          <w:rFonts w:ascii="Times New Roman" w:hAnsi="Times New Roman" w:cs="Times New Roman"/>
          <w:sz w:val="24"/>
          <w:szCs w:val="24"/>
        </w:rPr>
      </w:pPr>
    </w:p>
    <w:sectPr w:rsidR="00FF64FD" w:rsidRPr="0093604F" w:rsidSect="008A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26E76"/>
    <w:rsid w:val="00140828"/>
    <w:rsid w:val="00381CE1"/>
    <w:rsid w:val="003C51E1"/>
    <w:rsid w:val="006E320A"/>
    <w:rsid w:val="008A2496"/>
    <w:rsid w:val="0093604F"/>
    <w:rsid w:val="00D17A3C"/>
    <w:rsid w:val="00D76833"/>
    <w:rsid w:val="00E579AA"/>
    <w:rsid w:val="00F055AA"/>
    <w:rsid w:val="00F32CCB"/>
    <w:rsid w:val="00FE612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D63-F329-490D-AC75-BD4290A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Maślany</dc:creator>
  <cp:keywords/>
  <dc:description/>
  <cp:lastModifiedBy>Danuta Maślany</cp:lastModifiedBy>
  <cp:revision>6</cp:revision>
  <cp:lastPrinted>2021-03-10T13:48:00Z</cp:lastPrinted>
  <dcterms:created xsi:type="dcterms:W3CDTF">2021-03-10T11:51:00Z</dcterms:created>
  <dcterms:modified xsi:type="dcterms:W3CDTF">2021-11-15T12:56:00Z</dcterms:modified>
</cp:coreProperties>
</file>