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BCD3E" w14:textId="5FAA95EB" w:rsidR="005F43DE" w:rsidRPr="007A7258" w:rsidRDefault="007007B9" w:rsidP="00700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25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4917BAEE" w14:textId="7AB94582" w:rsidR="007007B9" w:rsidRPr="007A7258" w:rsidRDefault="007007B9" w:rsidP="007007B9">
      <w:pPr>
        <w:jc w:val="both"/>
        <w:rPr>
          <w:rFonts w:ascii="Times New Roman" w:hAnsi="Times New Roman" w:cs="Times New Roman"/>
          <w:sz w:val="24"/>
          <w:szCs w:val="24"/>
        </w:rPr>
      </w:pPr>
      <w:r w:rsidRPr="007A7258">
        <w:rPr>
          <w:rFonts w:ascii="Times New Roman" w:hAnsi="Times New Roman" w:cs="Times New Roman"/>
          <w:sz w:val="24"/>
          <w:szCs w:val="24"/>
        </w:rPr>
        <w:tab/>
      </w:r>
      <w:r w:rsidRPr="007A7258">
        <w:rPr>
          <w:rFonts w:ascii="Times New Roman" w:hAnsi="Times New Roman" w:cs="Times New Roman"/>
          <w:sz w:val="24"/>
          <w:szCs w:val="24"/>
        </w:rPr>
        <w:br/>
        <w:t>Przedmiotem zamówienia jest dostawa środków czystości oraz instalacja, konfiguracja i uruchomienie dozowników do środków czystości,  a także przeszkolenie osób w zakresie obsługi w/w sprzętu według wymagań określonych w niniejszym Szczegółowym Opisie Przedmiotu Zamówienia (SzOPZ).</w:t>
      </w:r>
    </w:p>
    <w:p w14:paraId="7F14970E" w14:textId="77777777" w:rsidR="0009088F" w:rsidRPr="007A7258" w:rsidRDefault="0009088F" w:rsidP="00700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3FB7B" w14:textId="1A678470" w:rsidR="0009088F" w:rsidRPr="007A7258" w:rsidRDefault="0009088F" w:rsidP="007A725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258">
        <w:rPr>
          <w:rFonts w:ascii="Times New Roman" w:hAnsi="Times New Roman" w:cs="Times New Roman"/>
          <w:b/>
          <w:sz w:val="24"/>
          <w:szCs w:val="24"/>
        </w:rPr>
        <w:t>Wymagania ogólne związane z dokumentem SzOPZ</w:t>
      </w:r>
    </w:p>
    <w:p w14:paraId="3626AFCA" w14:textId="77777777" w:rsidR="007A7258" w:rsidRDefault="0009088F" w:rsidP="007A72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258">
        <w:rPr>
          <w:rFonts w:ascii="Times New Roman" w:hAnsi="Times New Roman" w:cs="Times New Roman"/>
          <w:sz w:val="24"/>
          <w:szCs w:val="24"/>
        </w:rPr>
        <w:t>Niniejszy szczegółowy opis przedmiotu zamówienia (SzOPZ) nie podlega interpretacji. Jeśli zapisy specyfikacji są zdaniem Wykonawcy niejasne, niepełne, nieprecyzyjne lub błędne, to Wykonawca ma obowiązek zadać pytanie przed złożeniem oferty.</w:t>
      </w:r>
      <w:r w:rsidR="007A7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6A869" w14:textId="053299B9" w:rsidR="0009088F" w:rsidRPr="007A7258" w:rsidRDefault="0009088F" w:rsidP="007A725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258">
        <w:rPr>
          <w:rFonts w:ascii="Times New Roman" w:hAnsi="Times New Roman" w:cs="Times New Roman"/>
          <w:sz w:val="24"/>
          <w:szCs w:val="24"/>
        </w:rPr>
        <w:t>Wykonawca jest zobowiązany zawrzeć w ofercie wszystkie elementy niezbędne do realizacji założeń funkcjonalnych przedmiotu zamówienia.</w:t>
      </w:r>
    </w:p>
    <w:p w14:paraId="2E4639B4" w14:textId="77777777" w:rsidR="007007B9" w:rsidRPr="007A7258" w:rsidRDefault="007007B9" w:rsidP="0009088F">
      <w:pPr>
        <w:rPr>
          <w:rFonts w:ascii="Times New Roman" w:hAnsi="Times New Roman" w:cs="Times New Roman"/>
          <w:b/>
          <w:sz w:val="24"/>
          <w:szCs w:val="24"/>
        </w:rPr>
      </w:pPr>
    </w:p>
    <w:p w14:paraId="3B3F941F" w14:textId="5DFE4F51" w:rsidR="0009088F" w:rsidRPr="007A7258" w:rsidRDefault="009827BC" w:rsidP="009827BC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7A7258">
        <w:rPr>
          <w:rFonts w:ascii="Times New Roman" w:hAnsi="Times New Roman" w:cs="Times New Roman"/>
          <w:b/>
          <w:sz w:val="24"/>
          <w:szCs w:val="24"/>
        </w:rPr>
        <w:t xml:space="preserve">Wymagania ogólne dotyczące dostarczanego </w:t>
      </w:r>
      <w:r w:rsidR="006A6A3E" w:rsidRPr="007A7258">
        <w:rPr>
          <w:rFonts w:ascii="Times New Roman" w:hAnsi="Times New Roman" w:cs="Times New Roman"/>
          <w:b/>
          <w:sz w:val="24"/>
          <w:szCs w:val="24"/>
        </w:rPr>
        <w:t>towaru</w:t>
      </w:r>
    </w:p>
    <w:p w14:paraId="6FB27D25" w14:textId="6DD91F64" w:rsidR="006A6A3E" w:rsidRPr="007A7258" w:rsidRDefault="006A6A3E" w:rsidP="006A6A3E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>Przedmiotem zamówienia jest za</w:t>
      </w:r>
      <w:r w:rsidR="000B5751">
        <w:rPr>
          <w:rFonts w:ascii="Times New Roman" w:hAnsi="Times New Roman" w:cs="Times New Roman"/>
          <w:sz w:val="24"/>
          <w:szCs w:val="24"/>
        </w:rPr>
        <w:t>kup i dostawa środków czystości.</w:t>
      </w:r>
    </w:p>
    <w:p w14:paraId="2AB0E46C" w14:textId="77777777" w:rsidR="006A6A3E" w:rsidRPr="007A7258" w:rsidRDefault="006A6A3E" w:rsidP="006A6A3E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 xml:space="preserve">Wszystkie produkty objęte niniejszym zamówieniem są powszechnie dostępne i powszechnie stosowane zgodnie z ich przeznaczeniem dla określonych użytkowników oraz mają ustalone standardy – wymagania dotyczące jakości. </w:t>
      </w:r>
    </w:p>
    <w:p w14:paraId="4DBE93ED" w14:textId="77777777" w:rsidR="006A6A3E" w:rsidRPr="007A7258" w:rsidRDefault="006A6A3E" w:rsidP="006A6A3E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>Wymagania jakościowe przedmiotu zamówienia odnoszą się do głównych elementów, istotnych cech składających się na przedmiot zamówienia.</w:t>
      </w:r>
    </w:p>
    <w:p w14:paraId="6814870D" w14:textId="77777777" w:rsidR="006A6A3E" w:rsidRPr="007A7258" w:rsidRDefault="006A6A3E" w:rsidP="006A6A3E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 xml:space="preserve">Wykonawca zobowiązany jest do wykonania przedmiotu zamówienia z należytą starannością i terminowo. </w:t>
      </w:r>
    </w:p>
    <w:p w14:paraId="1291C924" w14:textId="77777777" w:rsidR="005E3DAB" w:rsidRPr="007A7258" w:rsidRDefault="006A6A3E" w:rsidP="005E3DAB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 xml:space="preserve">W przypadku awarii środka transportu Wykonawca zobowiązany jest do zagwarantowania we własnym zakresie transportu zastępczego w celu zapewnienia ciągłości dostaw. </w:t>
      </w:r>
    </w:p>
    <w:p w14:paraId="78BFE17A" w14:textId="77777777" w:rsidR="005E3DAB" w:rsidRPr="007A7258" w:rsidRDefault="006A6A3E" w:rsidP="005E3DAB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 xml:space="preserve">Przedmiot zamówienia musi spełniać wymagania w obowiązujących przepisach prawa dotyczących środków czystości, a w szczególności: ustawy z dnia 25 lutego 2011 r. o substancjach chemicznych i ich mieszaninach (Dz.U.2020.2289 t.j.) i ustawy z dnia 9 października 2015 r. o produktach biobójczych (Dz.U.2021.24 t.j.). </w:t>
      </w:r>
    </w:p>
    <w:p w14:paraId="24BF94C5" w14:textId="77777777" w:rsidR="005E3DAB" w:rsidRPr="007A7258" w:rsidRDefault="005E3DAB" w:rsidP="005E3DAB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 xml:space="preserve">Wykonawca zobowiązany jest do dostarczania produktów posiadających datę ważności obejmującą cały okres obowiązywania umowy, w opakowaniach oznakowanych w ustawowo określony sposób – zgodnie z ustawą z dnia 25 lutego 2011 r. o substancjach chemicznych i ich mieszaninach (Dz.U.2020.2289 t.j.). </w:t>
      </w:r>
    </w:p>
    <w:p w14:paraId="1F67A967" w14:textId="77777777" w:rsidR="005E3DAB" w:rsidRPr="007A7258" w:rsidRDefault="005E3DAB" w:rsidP="005E3DAB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 xml:space="preserve">Wykonawca zobowiązany jest do dostarczenia wraz z pierwszą dostawą aktualnych kart charakterystyk w języku polskim dla wszystkich produktów chemicznych wyspecyfikowanych przez Zamawiającego w </w:t>
      </w:r>
      <w:r w:rsidRPr="009F7BBA">
        <w:rPr>
          <w:rFonts w:ascii="Times New Roman" w:hAnsi="Times New Roman" w:cs="Times New Roman"/>
          <w:sz w:val="24"/>
          <w:szCs w:val="24"/>
        </w:rPr>
        <w:t xml:space="preserve">Załączniku nr 3 do SWZ, </w:t>
      </w:r>
      <w:r w:rsidRPr="007A7258">
        <w:rPr>
          <w:rFonts w:ascii="Times New Roman" w:hAnsi="Times New Roman" w:cs="Times New Roman"/>
          <w:sz w:val="24"/>
          <w:szCs w:val="24"/>
        </w:rPr>
        <w:t xml:space="preserve">ponadto dla wszystkich preparatów biobójczych dokumentów potwierdzających zezwolenie na obrót i stosowanie na terenie </w:t>
      </w:r>
      <w:r w:rsidRPr="007A7258">
        <w:rPr>
          <w:rFonts w:ascii="Times New Roman" w:hAnsi="Times New Roman" w:cs="Times New Roman"/>
          <w:sz w:val="24"/>
          <w:szCs w:val="24"/>
        </w:rPr>
        <w:lastRenderedPageBreak/>
        <w:t xml:space="preserve">Polski – zgodnie z ustawą z dnia 9 października 2015 r. o produktach biobójczych (Dz.U.2021.24 t.j.). </w:t>
      </w:r>
    </w:p>
    <w:p w14:paraId="05CA7CFB" w14:textId="77777777" w:rsidR="005E3DAB" w:rsidRPr="007A7258" w:rsidRDefault="005E3DAB" w:rsidP="005E3DAB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>Wykonawca zobowiązany jest do przekazywania produktów bezpośrednio osobie upoważnionej do odbioru oraz do udostępnienia przy dostawie wszystkich niezbędnych informacji w celu dokonania oceny ilościowo-jakościowej przedmiotu dostawy. Nie dopuszcza się pozostawienia produktów przez przedstawiciela Wykonawcy bez nadzoru lub osobom nieupoważnionym.</w:t>
      </w:r>
    </w:p>
    <w:p w14:paraId="266A55DE" w14:textId="519F31C8" w:rsidR="006A6A3E" w:rsidRPr="007A7258" w:rsidRDefault="005E3DAB" w:rsidP="005E3DAB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 xml:space="preserve">Wykonawca ma obowiązek przeprowadzenia niezbędnych szkoleń w zakresie zasad wykorzystywania dostarczanych środków chemicznych oraz opracowania i przekazania Zamawiającemu planów higieny dla poszczególnych jednostek organizacyjnych w uzgodnieniu z Zamawiającym. </w:t>
      </w:r>
    </w:p>
    <w:p w14:paraId="3F4B15F5" w14:textId="77777777" w:rsidR="0073037A" w:rsidRPr="007A7258" w:rsidRDefault="0073037A" w:rsidP="0073037A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5B6CC" w14:textId="27480851" w:rsidR="005E3DAB" w:rsidRPr="007A7258" w:rsidRDefault="005E3DAB" w:rsidP="005E3DAB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b/>
          <w:sz w:val="24"/>
          <w:szCs w:val="24"/>
        </w:rPr>
        <w:t>Etapy i termin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5E3DAB" w:rsidRPr="007A7258" w14:paraId="4E725352" w14:textId="77777777" w:rsidTr="0073037A">
        <w:tc>
          <w:tcPr>
            <w:tcW w:w="1271" w:type="dxa"/>
          </w:tcPr>
          <w:p w14:paraId="09D3CE80" w14:textId="74B6ED49" w:rsidR="005E3DAB" w:rsidRPr="009F7BBA" w:rsidRDefault="005E3DAB" w:rsidP="005E3DA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F7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4770" w:type="dxa"/>
          </w:tcPr>
          <w:p w14:paraId="1DA5B9ED" w14:textId="008778D3" w:rsidR="005E3DAB" w:rsidRPr="009F7BBA" w:rsidRDefault="005E3DAB" w:rsidP="005E3DA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F7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Zakres prac</w:t>
            </w:r>
          </w:p>
        </w:tc>
        <w:tc>
          <w:tcPr>
            <w:tcW w:w="3021" w:type="dxa"/>
          </w:tcPr>
          <w:p w14:paraId="79DA8020" w14:textId="0D4931E2" w:rsidR="005E3DAB" w:rsidRPr="009F7BBA" w:rsidRDefault="005E3DAB" w:rsidP="005E3DA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F7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Termin zakończenia etapu</w:t>
            </w:r>
          </w:p>
        </w:tc>
      </w:tr>
      <w:tr w:rsidR="005E3DAB" w:rsidRPr="007A7258" w14:paraId="0BA5C548" w14:textId="77777777" w:rsidTr="0073037A">
        <w:tc>
          <w:tcPr>
            <w:tcW w:w="1271" w:type="dxa"/>
          </w:tcPr>
          <w:p w14:paraId="22CADD16" w14:textId="6832EE8C" w:rsidR="005E3DAB" w:rsidRPr="009F7BBA" w:rsidRDefault="005E3DAB" w:rsidP="005E3DA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F7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770" w:type="dxa"/>
          </w:tcPr>
          <w:p w14:paraId="5B9046F8" w14:textId="08D3324F" w:rsidR="005E3DAB" w:rsidRPr="007A7258" w:rsidRDefault="005E3DAB" w:rsidP="005E3DA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i montaż dozowników środków czystości.</w:t>
            </w:r>
          </w:p>
        </w:tc>
        <w:tc>
          <w:tcPr>
            <w:tcW w:w="3021" w:type="dxa"/>
          </w:tcPr>
          <w:p w14:paraId="48FF77DA" w14:textId="234CD746" w:rsidR="005E3DAB" w:rsidRPr="007A7258" w:rsidRDefault="005E3DAB" w:rsidP="009F7BBA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9F7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7A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daty podpisania umowy.</w:t>
            </w:r>
          </w:p>
        </w:tc>
      </w:tr>
      <w:tr w:rsidR="005E3DAB" w:rsidRPr="007A7258" w14:paraId="32786F91" w14:textId="77777777" w:rsidTr="0073037A">
        <w:tc>
          <w:tcPr>
            <w:tcW w:w="1271" w:type="dxa"/>
          </w:tcPr>
          <w:p w14:paraId="294737BF" w14:textId="515CDC0D" w:rsidR="005E3DAB" w:rsidRPr="009F7BBA" w:rsidRDefault="005E3DAB" w:rsidP="005E3DA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F7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770" w:type="dxa"/>
          </w:tcPr>
          <w:p w14:paraId="2C326C96" w14:textId="293DBF57" w:rsidR="005E3DAB" w:rsidRPr="007A7258" w:rsidRDefault="005E3DAB" w:rsidP="005E3DA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szkoleń </w:t>
            </w:r>
            <w:r w:rsidRPr="007A7258">
              <w:rPr>
                <w:rFonts w:ascii="Times New Roman" w:hAnsi="Times New Roman" w:cs="Times New Roman"/>
                <w:sz w:val="24"/>
                <w:szCs w:val="24"/>
              </w:rPr>
              <w:t>w zakresie zasad wykorzystywania dostarczanych środków chemicznych.</w:t>
            </w:r>
          </w:p>
        </w:tc>
        <w:tc>
          <w:tcPr>
            <w:tcW w:w="3021" w:type="dxa"/>
          </w:tcPr>
          <w:p w14:paraId="257C73EF" w14:textId="4360A030" w:rsidR="005E3DAB" w:rsidRPr="007A7258" w:rsidRDefault="005E3DAB" w:rsidP="009F7BBA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9F7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7A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daty podpisania umowy.</w:t>
            </w:r>
          </w:p>
        </w:tc>
      </w:tr>
      <w:tr w:rsidR="0073037A" w:rsidRPr="007A7258" w14:paraId="4D6474D7" w14:textId="77777777" w:rsidTr="0073037A">
        <w:tc>
          <w:tcPr>
            <w:tcW w:w="1271" w:type="dxa"/>
          </w:tcPr>
          <w:p w14:paraId="4C978618" w14:textId="21E34681" w:rsidR="0073037A" w:rsidRPr="009F7BBA" w:rsidRDefault="0073037A" w:rsidP="005E3DA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F7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770" w:type="dxa"/>
          </w:tcPr>
          <w:p w14:paraId="6C002C78" w14:textId="0AC842F1" w:rsidR="0073037A" w:rsidRPr="007A7258" w:rsidRDefault="0073037A" w:rsidP="0073037A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258">
              <w:rPr>
                <w:rFonts w:ascii="Times New Roman" w:hAnsi="Times New Roman" w:cs="Times New Roman"/>
                <w:sz w:val="24"/>
                <w:szCs w:val="24"/>
              </w:rPr>
              <w:t>Opracowanie i przekazanie planów higieny dla poszczególnych jednostek organizacyjnych.</w:t>
            </w:r>
          </w:p>
        </w:tc>
        <w:tc>
          <w:tcPr>
            <w:tcW w:w="3021" w:type="dxa"/>
          </w:tcPr>
          <w:p w14:paraId="5DB6EB0F" w14:textId="08EAC9DD" w:rsidR="0073037A" w:rsidRPr="007A7258" w:rsidRDefault="0073037A" w:rsidP="009F7BBA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9F7B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7A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 od daty podpisania umowy.</w:t>
            </w:r>
          </w:p>
        </w:tc>
      </w:tr>
      <w:tr w:rsidR="0073037A" w:rsidRPr="007A7258" w14:paraId="06F7D4BC" w14:textId="77777777" w:rsidTr="0073037A">
        <w:tc>
          <w:tcPr>
            <w:tcW w:w="1271" w:type="dxa"/>
          </w:tcPr>
          <w:p w14:paraId="23193DB5" w14:textId="6CA8EAE3" w:rsidR="0073037A" w:rsidRPr="009F7BBA" w:rsidRDefault="0073037A" w:rsidP="005E3DA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F7B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770" w:type="dxa"/>
          </w:tcPr>
          <w:p w14:paraId="1A60FFFB" w14:textId="22C84DDA" w:rsidR="0073037A" w:rsidRPr="007A7258" w:rsidRDefault="0073037A" w:rsidP="0073037A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58">
              <w:rPr>
                <w:rFonts w:ascii="Times New Roman" w:hAnsi="Times New Roman" w:cs="Times New Roman"/>
                <w:sz w:val="24"/>
                <w:szCs w:val="24"/>
              </w:rPr>
              <w:t>Bieżąca dostawa środków czystości</w:t>
            </w:r>
          </w:p>
        </w:tc>
        <w:tc>
          <w:tcPr>
            <w:tcW w:w="3021" w:type="dxa"/>
          </w:tcPr>
          <w:p w14:paraId="1648EEA4" w14:textId="3AF4DCCC" w:rsidR="0073037A" w:rsidRPr="007A7258" w:rsidRDefault="0073037A" w:rsidP="005E3DA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dnia podpisania umowy do dnia 31.12.2022r.</w:t>
            </w:r>
          </w:p>
        </w:tc>
      </w:tr>
    </w:tbl>
    <w:p w14:paraId="220E5ABD" w14:textId="62DD2E87" w:rsidR="005E3DAB" w:rsidRPr="007A7258" w:rsidRDefault="0073037A" w:rsidP="005E3DAB">
      <w:pPr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258">
        <w:rPr>
          <w:rFonts w:ascii="Times New Roman" w:hAnsi="Times New Roman" w:cs="Times New Roman"/>
          <w:sz w:val="24"/>
          <w:szCs w:val="24"/>
        </w:rPr>
        <w:t>Etapy mogą być realizowane równolegle w celu optymalizacji procesu wdrożenia</w:t>
      </w:r>
    </w:p>
    <w:p w14:paraId="4318F032" w14:textId="77777777" w:rsidR="006A6A3E" w:rsidRPr="007A7258" w:rsidRDefault="006A6A3E" w:rsidP="006A6A3E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0160B" w14:textId="22C0499D" w:rsidR="009827BC" w:rsidRDefault="0073037A" w:rsidP="0073037A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7A7258">
        <w:rPr>
          <w:rFonts w:ascii="Times New Roman" w:hAnsi="Times New Roman" w:cs="Times New Roman"/>
          <w:b/>
          <w:sz w:val="24"/>
          <w:szCs w:val="24"/>
        </w:rPr>
        <w:t>Dostawa zamówionego towaru</w:t>
      </w:r>
    </w:p>
    <w:p w14:paraId="376FCEE4" w14:textId="4960F897" w:rsidR="009F7BBA" w:rsidRPr="00344D36" w:rsidRDefault="009F7BBA" w:rsidP="009F7BBA">
      <w:pPr>
        <w:pStyle w:val="Defaul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color w:val="auto"/>
        </w:rPr>
      </w:pPr>
      <w:r w:rsidRPr="00344D36">
        <w:rPr>
          <w:color w:val="auto"/>
        </w:rPr>
        <w:t xml:space="preserve">Dostawy towaru na potrzeby </w:t>
      </w:r>
      <w:r w:rsidR="00FE528B">
        <w:rPr>
          <w:color w:val="auto"/>
        </w:rPr>
        <w:t xml:space="preserve">Zamawiającego </w:t>
      </w:r>
      <w:r w:rsidRPr="00344D36">
        <w:rPr>
          <w:color w:val="auto"/>
        </w:rPr>
        <w:t>odbywać się do następujących jednostek i pod n/w adresy:</w:t>
      </w:r>
    </w:p>
    <w:p w14:paraId="5760DA11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Miejski Ośrodek Pomocy Społecznej, Sanok ul. Zaułek Dobrego Wojaka Szwejka 4;</w:t>
      </w:r>
    </w:p>
    <w:p w14:paraId="399AA4D4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Miejski Ośrodek Sportu i Rekreacji, Sanok ul. Królowej Bony 4;</w:t>
      </w:r>
    </w:p>
    <w:p w14:paraId="7CB22D02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Samorządowe Przedszkole Publiczne nr 1, Sanok ul. Rymanowska 15;</w:t>
      </w:r>
    </w:p>
    <w:p w14:paraId="5A759751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Samorządowe Przedszkole Publiczne nr 2, Sanok ul. Sadowa 11;</w:t>
      </w:r>
    </w:p>
    <w:p w14:paraId="6C3AE659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Samorządowe Przedszkole Publiczne nr 3, Sanok ul. Kochanowskiego 3;</w:t>
      </w:r>
    </w:p>
    <w:p w14:paraId="2AA3E210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Samorządowe Przedszkole Publiczne nr 4, Sanok ul,. Robotnicza 13a.</w:t>
      </w:r>
    </w:p>
    <w:p w14:paraId="6C2451DB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1, Sanok ul. Aleja Szwajcarii 5;</w:t>
      </w:r>
    </w:p>
    <w:p w14:paraId="48653ACA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lastRenderedPageBreak/>
        <w:t>-  Szkoła Podstawowa nr 2, Sanok ul. Rymanowska 17;</w:t>
      </w:r>
    </w:p>
    <w:p w14:paraId="6E8D3783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3, Sanok ul. Stróżowska 4;</w:t>
      </w:r>
    </w:p>
    <w:p w14:paraId="3A979E84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4, Sanok ul.  Sadowa 12;</w:t>
      </w:r>
    </w:p>
    <w:p w14:paraId="65A90697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6, Sanok ul. Przemyska 80;</w:t>
      </w:r>
    </w:p>
    <w:p w14:paraId="206ECA7D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7, Sanok ul. Piastowska 73;</w:t>
      </w:r>
    </w:p>
    <w:p w14:paraId="555AEC02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8, Sanok ul. Jana III Sobieskiego 5;</w:t>
      </w:r>
    </w:p>
    <w:p w14:paraId="1C1CF753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Szkoła Podstawowa nr 9, Sanok ul. Jana Pawła II 25;</w:t>
      </w:r>
    </w:p>
    <w:p w14:paraId="1E48E287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Urząd Miasta Sanoka, Sanok ul. Rynek 1;</w:t>
      </w:r>
    </w:p>
    <w:p w14:paraId="6D27116F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Żłobek Samorządowy nr 1, Sanok ul. Podgórze 24;</w:t>
      </w:r>
    </w:p>
    <w:p w14:paraId="0ED4B89A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Żłobek Samorządowy nr 2, Sanok ul. Traugutta 23;</w:t>
      </w:r>
    </w:p>
    <w:p w14:paraId="11BAA75E" w14:textId="77777777" w:rsidR="009F7BBA" w:rsidRPr="00451A68" w:rsidRDefault="009F7BBA" w:rsidP="00FE528B">
      <w:pPr>
        <w:pStyle w:val="Tekstpodstawowy"/>
        <w:ind w:left="720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-  Samorządowe Przedszkole Publiczne nr 3, Sanok ul. Podgórze 26;</w:t>
      </w:r>
    </w:p>
    <w:p w14:paraId="55A43C6F" w14:textId="7F4E470E" w:rsidR="009F7BBA" w:rsidRDefault="00FE528B" w:rsidP="00FE528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FE528B">
        <w:rPr>
          <w:rFonts w:ascii="Times New Roman" w:hAnsi="Times New Roman" w:cs="Times New Roman"/>
          <w:sz w:val="24"/>
          <w:szCs w:val="24"/>
        </w:rPr>
        <w:t xml:space="preserve"> zobowiązuje się dostarczać materiały w godzinach pracy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FE528B">
        <w:rPr>
          <w:rFonts w:ascii="Times New Roman" w:hAnsi="Times New Roman" w:cs="Times New Roman"/>
          <w:sz w:val="24"/>
          <w:szCs w:val="24"/>
        </w:rPr>
        <w:t>, w ciągu jednego dnia roboczego od złożenia zamówienia. Przez dni robocze należy rozumieć dni od poniedziałku do piątku, z wyjątkiem dni ustawowo wolnych od pracy.</w:t>
      </w:r>
    </w:p>
    <w:p w14:paraId="7908D8D2" w14:textId="2899CFF6" w:rsidR="00FE528B" w:rsidRPr="00FE528B" w:rsidRDefault="00FE528B" w:rsidP="00FE528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i wyładunek zamówionych towarów będzie się odbywać na koszt </w:t>
      </w:r>
      <w:r w:rsidRPr="00FE528B">
        <w:rPr>
          <w:rFonts w:ascii="Times New Roman" w:hAnsi="Times New Roman" w:cs="Times New Roman"/>
          <w:sz w:val="24"/>
          <w:szCs w:val="24"/>
        </w:rPr>
        <w:t>Wykonawcy.</w:t>
      </w:r>
    </w:p>
    <w:p w14:paraId="0DF26F05" w14:textId="66F56F1A" w:rsidR="00FE528B" w:rsidRPr="00FE528B" w:rsidRDefault="00FE528B" w:rsidP="00FE528B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8B">
        <w:rPr>
          <w:rFonts w:ascii="Times New Roman" w:hAnsi="Times New Roman" w:cs="Times New Roman"/>
          <w:sz w:val="24"/>
          <w:szCs w:val="24"/>
        </w:rPr>
        <w:t>Wykonawca zobowiązany jest na czas transportu zabezpieczyć materiały w taki sposób, by nie dopuścić do ich uszkodzenia. Za szkody wynikłe w czasie transportu odpowiedzialność ponosi Wykonawca.</w:t>
      </w:r>
    </w:p>
    <w:p w14:paraId="00C0153E" w14:textId="18B19A71" w:rsidR="00FE528B" w:rsidRPr="00FE528B" w:rsidRDefault="00FE528B" w:rsidP="00FE528B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8B">
        <w:rPr>
          <w:rFonts w:ascii="Times New Roman" w:hAnsi="Times New Roman" w:cs="Times New Roman"/>
          <w:sz w:val="24"/>
          <w:szCs w:val="24"/>
        </w:rPr>
        <w:t>Wykonawca zobowiązany jest do przekazywania produktów bezpośrednio osobie upoważnionej do odbioru oraz do udostępnienia przy dostawie wszystkich niezbędnych informacji w celu dokonania oceny ilościowo-jakościowej przedmiotu dostawy. Nie dopuszcza się pozostawienia produktów przez przedstawiciela Sprzedawcy bez nadzoru lub osobom nieupoważnionym.</w:t>
      </w:r>
    </w:p>
    <w:p w14:paraId="271448C4" w14:textId="77777777" w:rsidR="00FE528B" w:rsidRPr="00FE528B" w:rsidRDefault="00FE528B" w:rsidP="00FE528B">
      <w:pPr>
        <w:pStyle w:val="Default"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FE528B">
        <w:t>Odbiór materiałów odbywać się będzie na podstawie pisemnego potwierdzenia odbioru.</w:t>
      </w:r>
    </w:p>
    <w:p w14:paraId="7A41E3BE" w14:textId="78E0A744" w:rsidR="00FE528B" w:rsidRPr="00FE528B" w:rsidRDefault="00451A68" w:rsidP="00FE528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odbioru </w:t>
      </w:r>
      <w:r w:rsidR="00FE528B" w:rsidRPr="00FE528B">
        <w:rPr>
          <w:rFonts w:ascii="Times New Roman" w:hAnsi="Times New Roman" w:cs="Times New Roman"/>
          <w:sz w:val="24"/>
          <w:szCs w:val="24"/>
        </w:rPr>
        <w:t>powinno zawierać:</w:t>
      </w:r>
    </w:p>
    <w:p w14:paraId="4CCAE4E9" w14:textId="1FBB3D82" w:rsidR="00FE528B" w:rsidRPr="00FE528B" w:rsidRDefault="00FE528B" w:rsidP="00FE528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8B">
        <w:rPr>
          <w:rFonts w:ascii="Times New Roman" w:hAnsi="Times New Roman" w:cs="Times New Roman"/>
          <w:sz w:val="24"/>
          <w:szCs w:val="24"/>
        </w:rPr>
        <w:t>1)</w:t>
      </w:r>
      <w:r w:rsidRPr="00FE528B">
        <w:rPr>
          <w:rFonts w:ascii="Times New Roman" w:hAnsi="Times New Roman" w:cs="Times New Roman"/>
          <w:sz w:val="24"/>
          <w:szCs w:val="24"/>
        </w:rPr>
        <w:tab/>
        <w:t>nazwę Zamawiającego, do którego dostarczone zostały materiały,</w:t>
      </w:r>
    </w:p>
    <w:p w14:paraId="1EBCA646" w14:textId="6D335514" w:rsidR="00FE528B" w:rsidRPr="00FE528B" w:rsidRDefault="00FE528B" w:rsidP="00FE528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8B">
        <w:rPr>
          <w:rFonts w:ascii="Times New Roman" w:hAnsi="Times New Roman" w:cs="Times New Roman"/>
          <w:sz w:val="24"/>
          <w:szCs w:val="24"/>
        </w:rPr>
        <w:t>2)</w:t>
      </w:r>
      <w:r w:rsidRPr="00FE528B">
        <w:rPr>
          <w:rFonts w:ascii="Times New Roman" w:hAnsi="Times New Roman" w:cs="Times New Roman"/>
          <w:sz w:val="24"/>
          <w:szCs w:val="24"/>
        </w:rPr>
        <w:tab/>
        <w:t xml:space="preserve">rodzaj (nazwę) i ilość dostarczonych materiałów, </w:t>
      </w:r>
    </w:p>
    <w:p w14:paraId="707EABAD" w14:textId="464386EC" w:rsidR="00FE528B" w:rsidRDefault="00FE528B" w:rsidP="00FE528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8B">
        <w:rPr>
          <w:rFonts w:ascii="Times New Roman" w:hAnsi="Times New Roman" w:cs="Times New Roman"/>
          <w:sz w:val="24"/>
          <w:szCs w:val="24"/>
        </w:rPr>
        <w:t>3)</w:t>
      </w:r>
      <w:r w:rsidRPr="00FE528B">
        <w:rPr>
          <w:rFonts w:ascii="Times New Roman" w:hAnsi="Times New Roman" w:cs="Times New Roman"/>
          <w:sz w:val="24"/>
          <w:szCs w:val="24"/>
        </w:rPr>
        <w:tab/>
        <w:t>cenę netto, cenę brutto dostarczonych materiałów, podatek VAT.</w:t>
      </w:r>
    </w:p>
    <w:p w14:paraId="5EE458FC" w14:textId="3BF661F4" w:rsidR="005B0329" w:rsidRPr="00451A68" w:rsidRDefault="005B0329" w:rsidP="005B0329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29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5B0329">
        <w:rPr>
          <w:rFonts w:ascii="Times New Roman" w:hAnsi="Times New Roman" w:cs="Times New Roman"/>
          <w:color w:val="000000"/>
          <w:sz w:val="24"/>
          <w:szCs w:val="24"/>
        </w:rPr>
        <w:t>wymaga, aby w dniu dostarczenia materiałów ich termin przydatności do użytku wynosił nie mniej niż 12 miesięcy.</w:t>
      </w:r>
    </w:p>
    <w:p w14:paraId="3893BA49" w14:textId="2E8D6A4A" w:rsidR="00451A68" w:rsidRDefault="00451A68" w:rsidP="001A31B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68">
        <w:rPr>
          <w:rFonts w:ascii="Times New Roman" w:hAnsi="Times New Roman" w:cs="Times New Roman"/>
          <w:sz w:val="24"/>
          <w:szCs w:val="24"/>
        </w:rPr>
        <w:t>W przypadku wycofania z rynku materiałów Zamawiający dopuszcza możliwość dostawy materiałów równoważnych, o parametrach nie go</w:t>
      </w:r>
      <w:r>
        <w:rPr>
          <w:rFonts w:ascii="Times New Roman" w:hAnsi="Times New Roman" w:cs="Times New Roman"/>
          <w:sz w:val="24"/>
          <w:szCs w:val="24"/>
        </w:rPr>
        <w:t xml:space="preserve">rszych od parametrów </w:t>
      </w:r>
      <w:r>
        <w:rPr>
          <w:rFonts w:ascii="Times New Roman" w:hAnsi="Times New Roman" w:cs="Times New Roman"/>
          <w:sz w:val="24"/>
          <w:szCs w:val="24"/>
        </w:rPr>
        <w:lastRenderedPageBreak/>
        <w:t>materiałów wycofanych</w:t>
      </w:r>
      <w:r w:rsidRPr="00451A68">
        <w:rPr>
          <w:rFonts w:ascii="Times New Roman" w:hAnsi="Times New Roman" w:cs="Times New Roman"/>
          <w:sz w:val="24"/>
          <w:szCs w:val="24"/>
        </w:rPr>
        <w:t xml:space="preserve">. W takim przypadku </w:t>
      </w:r>
      <w:r>
        <w:rPr>
          <w:rFonts w:ascii="Times New Roman" w:hAnsi="Times New Roman" w:cs="Times New Roman"/>
          <w:sz w:val="24"/>
          <w:szCs w:val="24"/>
        </w:rPr>
        <w:t>Wykonawca</w:t>
      </w:r>
      <w:r w:rsidRPr="00451A68">
        <w:rPr>
          <w:rFonts w:ascii="Times New Roman" w:hAnsi="Times New Roman" w:cs="Times New Roman"/>
          <w:sz w:val="24"/>
          <w:szCs w:val="24"/>
        </w:rPr>
        <w:t xml:space="preserve"> zobowiązany jest pisemnie poinformować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451A68">
        <w:rPr>
          <w:rFonts w:ascii="Times New Roman" w:hAnsi="Times New Roman" w:cs="Times New Roman"/>
          <w:sz w:val="24"/>
          <w:szCs w:val="24"/>
        </w:rPr>
        <w:t xml:space="preserve"> o tym fakcie.</w:t>
      </w:r>
    </w:p>
    <w:p w14:paraId="452E2F2F" w14:textId="041EE619" w:rsidR="00DF3C7F" w:rsidRDefault="00DF3C7F" w:rsidP="00DF3C7F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Wykonawca ma obowiązek zagwarantow</w:t>
      </w:r>
      <w:r>
        <w:rPr>
          <w:rFonts w:ascii="Times New Roman" w:hAnsi="Times New Roman" w:cs="Times New Roman"/>
          <w:sz w:val="24"/>
          <w:szCs w:val="24"/>
        </w:rPr>
        <w:t xml:space="preserve">ania serwisu dozowników w cenie </w:t>
      </w:r>
      <w:r w:rsidRPr="00DF3C7F">
        <w:rPr>
          <w:rFonts w:ascii="Times New Roman" w:hAnsi="Times New Roman" w:cs="Times New Roman"/>
          <w:sz w:val="24"/>
          <w:szCs w:val="24"/>
        </w:rPr>
        <w:t>dostarczonych środków. Zamawiający informuje, że dozowniki po zakończeniu realizacji umowy są albo odbierane przez Wykonawców realizujący</w:t>
      </w:r>
      <w:r>
        <w:rPr>
          <w:rFonts w:ascii="Times New Roman" w:hAnsi="Times New Roman" w:cs="Times New Roman"/>
          <w:sz w:val="24"/>
          <w:szCs w:val="24"/>
        </w:rPr>
        <w:t>ch umowę na dostawy środków czystości</w:t>
      </w:r>
      <w:r w:rsidRPr="00DF3C7F">
        <w:rPr>
          <w:rFonts w:ascii="Times New Roman" w:hAnsi="Times New Roman" w:cs="Times New Roman"/>
          <w:sz w:val="24"/>
          <w:szCs w:val="24"/>
        </w:rPr>
        <w:t xml:space="preserve"> – chemia profesjonalna, albo pozostawiane u Zamawiającego, ewentualnie wy-mieniane na inne w sytuacji zmiany Wykonawcy lub zużycia w trakcie ich eksploatacji.</w:t>
      </w:r>
    </w:p>
    <w:p w14:paraId="3E49A800" w14:textId="57D7FB85" w:rsidR="00DF3C7F" w:rsidRPr="00DF3C7F" w:rsidRDefault="00DF3C7F" w:rsidP="00DF3C7F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Zamawiający uprawniony jest do skorzystania z prawa opcji, polegającego na możliwości kupna na warunkach umowy do 30% ilości materiałów, o których mowa w ust. 4 projektowanych postanowień umowy.</w:t>
      </w:r>
    </w:p>
    <w:p w14:paraId="2ABEE3DD" w14:textId="77777777" w:rsidR="00DF3C7F" w:rsidRPr="00DF3C7F" w:rsidRDefault="00DF3C7F" w:rsidP="00DF3C7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Prawem opcji jest możliwość rozszerzenia zamówienia podstawowego o którym mowa w ust. 4 projektowanych postanowień umowy na warunkach umowy o dodatkowy za-kres za dodatkowym wynagrodzeniem wg rozliczenia zgodnie z załącznikiem nr 1 do umowy z zastrzeżeniem, że zakres opcji nie może przekroczyć 30% ilości materiałów, o których mowa w ust. 4 projektowanych postanowień umowy.</w:t>
      </w:r>
    </w:p>
    <w:p w14:paraId="78386348" w14:textId="087149F8" w:rsidR="00DF3C7F" w:rsidRPr="00DF3C7F" w:rsidRDefault="00DF3C7F" w:rsidP="00DF3C7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Warunkiem uruchomienia prawa opcji jest oświadczenie woli Zamawiającego, złożone Sprzedawcy w formie pisemnej.</w:t>
      </w:r>
    </w:p>
    <w:p w14:paraId="2645C4BB" w14:textId="77777777" w:rsidR="00DF3C7F" w:rsidRPr="00DF3C7F" w:rsidRDefault="00DF3C7F" w:rsidP="00DF3C7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Prawo opcji jest uprawnieniem Zamawiającego, z którego może, ale nie musi skorzy-stać w ramach realizacji umowy. W przypadku nie skorzystania przez Zamawiającego</w:t>
      </w:r>
    </w:p>
    <w:p w14:paraId="306DF013" w14:textId="7D25B389" w:rsid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 xml:space="preserve"> z prawa opcji, Sprzedawcy nie przysługują żadne roszczenia z tego tytułu.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38375A" w14:textId="1F947EF4" w:rsidR="00DF3C7F" w:rsidRPr="00DF3C7F" w:rsidRDefault="00DF3C7F" w:rsidP="00DF3C7F">
      <w:pPr>
        <w:pStyle w:val="Akapitzlist"/>
        <w:numPr>
          <w:ilvl w:val="0"/>
          <w:numId w:val="46"/>
        </w:numPr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Kody numeryczne Wspólnego Słownika Zamówień (CPV) dla przedmiotowego zadania:</w:t>
      </w:r>
    </w:p>
    <w:p w14:paraId="4AB03FED" w14:textId="1ED7101D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39800000-0 - Środki czyszczące i polerujące</w:t>
      </w:r>
    </w:p>
    <w:p w14:paraId="669144D5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33741100-7 – Środek do mycia rąk;</w:t>
      </w:r>
    </w:p>
    <w:p w14:paraId="6E0A8222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33741200-8 – Płyny do rąk i ciała;</w:t>
      </w:r>
    </w:p>
    <w:p w14:paraId="242F3BA1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33741300-9 – Środek odkażający do rąk;</w:t>
      </w:r>
    </w:p>
    <w:p w14:paraId="430F4AE8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33761000-2 – Papier toaletowy;</w:t>
      </w:r>
    </w:p>
    <w:p w14:paraId="3CB981B2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33762000-9 – Chusteczki higieniczne papierowe;</w:t>
      </w:r>
    </w:p>
    <w:p w14:paraId="33B15438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33763000-6 – Ręczniki papierowe do rąk;</w:t>
      </w:r>
    </w:p>
    <w:p w14:paraId="44B48877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33772000-2 – Jednorazowe wyroby papierowe;</w:t>
      </w:r>
    </w:p>
    <w:p w14:paraId="696111CB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39811100-1 – Odświeżacze powietrza;</w:t>
      </w:r>
    </w:p>
    <w:p w14:paraId="4BF491C1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39811300-3 – Odświeżacze;</w:t>
      </w:r>
    </w:p>
    <w:p w14:paraId="0FB1552B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3C7F">
        <w:rPr>
          <w:rFonts w:ascii="Times New Roman" w:hAnsi="Times New Roman" w:cs="Times New Roman"/>
          <w:sz w:val="24"/>
          <w:szCs w:val="24"/>
        </w:rPr>
        <w:t>39813000-4 – Pasty i  proszki czyszczące;</w:t>
      </w:r>
    </w:p>
    <w:p w14:paraId="211CFCE2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39821000-3 – Środki czyszczące zawierające amoniak;</w:t>
      </w:r>
    </w:p>
    <w:p w14:paraId="701E3A29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39822000-0 – Alkaiczne środki czyszczące;</w:t>
      </w:r>
    </w:p>
    <w:p w14:paraId="52AA2719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39831100-7 – Środki rozpuszczające oleje;</w:t>
      </w:r>
    </w:p>
    <w:p w14:paraId="64AAD767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39831210-1 – Detergenty do zmywarek;</w:t>
      </w:r>
    </w:p>
    <w:p w14:paraId="091664C9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lastRenderedPageBreak/>
        <w:t>39831220-4 – Środki odtłuszczające;854,37</w:t>
      </w:r>
    </w:p>
    <w:p w14:paraId="3B2528BE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39831230-7 – Środki rozpuszczające tłuszcze;</w:t>
      </w:r>
    </w:p>
    <w:p w14:paraId="1B98E3EE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39831240-0 – Preparaty czyszczące;</w:t>
      </w:r>
    </w:p>
    <w:p w14:paraId="536CF24F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39831250-3 – Roztwory myjące;</w:t>
      </w:r>
    </w:p>
    <w:p w14:paraId="15989A2B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39831300-9 – Środki do czyszczenia podłóg;</w:t>
      </w:r>
    </w:p>
    <w:p w14:paraId="1A5F1274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39831400-0 – Środki do czyszczenia ekranów;</w:t>
      </w:r>
    </w:p>
    <w:p w14:paraId="4C53B3C6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39831600-2 – Środki do czyszczenia toalet;</w:t>
      </w:r>
    </w:p>
    <w:p w14:paraId="42247F48" w14:textId="77777777" w:rsidR="00DF3C7F" w:rsidRP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39832000-3 – Produkty do zmywania naczyń;</w:t>
      </w:r>
    </w:p>
    <w:p w14:paraId="2A658409" w14:textId="0D33CA85" w:rsidR="00DF3C7F" w:rsidRDefault="00DF3C7F" w:rsidP="00DF3C7F">
      <w:pPr>
        <w:pStyle w:val="Akapitzlist"/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39833000-0 – Produkty zapobiegające osiadaniu kurzu;</w:t>
      </w:r>
    </w:p>
    <w:p w14:paraId="36DAEE69" w14:textId="1EE91614" w:rsidR="00DF3C7F" w:rsidRDefault="00DF3C7F" w:rsidP="00DF3C7F">
      <w:pPr>
        <w:pStyle w:val="Akapitzlist"/>
        <w:numPr>
          <w:ilvl w:val="0"/>
          <w:numId w:val="46"/>
        </w:numPr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Wykonawca może powierzyć wykonanie części zamówienia podwykonawcy (podwykonawcom).</w:t>
      </w:r>
    </w:p>
    <w:p w14:paraId="4A295F0C" w14:textId="28422EE9" w:rsidR="00DF3C7F" w:rsidRPr="00DF3C7F" w:rsidRDefault="00DF3C7F" w:rsidP="00DF3C7F">
      <w:pPr>
        <w:pStyle w:val="Akapitzlist"/>
        <w:numPr>
          <w:ilvl w:val="0"/>
          <w:numId w:val="46"/>
        </w:numPr>
        <w:tabs>
          <w:tab w:val="left" w:pos="8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7F">
        <w:rPr>
          <w:rFonts w:ascii="Times New Roman" w:hAnsi="Times New Roman" w:cs="Times New Roman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sectPr w:rsidR="00DF3C7F" w:rsidRPr="00DF3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5E31A" w14:textId="77777777" w:rsidR="007F30D9" w:rsidRDefault="007F30D9">
      <w:pPr>
        <w:spacing w:after="0" w:line="240" w:lineRule="auto"/>
      </w:pPr>
      <w:r>
        <w:separator/>
      </w:r>
    </w:p>
  </w:endnote>
  <w:endnote w:type="continuationSeparator" w:id="0">
    <w:p w14:paraId="3673BD6C" w14:textId="77777777" w:rsidR="007F30D9" w:rsidRDefault="007F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AB6D75" w:rsidRDefault="00AB6D75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AB6D75" w:rsidRPr="003D3782" w:rsidRDefault="00AB6D75">
    <w:pPr>
      <w:pStyle w:val="Stopka"/>
      <w:jc w:val="center"/>
      <w:rPr>
        <w:rFonts w:ascii="Constantia" w:hAnsi="Constantia" w:cs="Times New Roman"/>
        <w:sz w:val="16"/>
        <w:szCs w:val="20"/>
        <w:lang w:val="en-US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AB6D75" w:rsidRDefault="00AB6D75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AB6D75" w:rsidRDefault="00AB6D7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5751">
          <w:rPr>
            <w:rFonts w:ascii="Times New Roman" w:hAnsi="Times New Roman" w:cs="Times New Roman"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AB6D75" w:rsidRDefault="00AB6D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23AB7" w14:textId="77777777" w:rsidR="007F30D9" w:rsidRDefault="007F30D9">
      <w:pPr>
        <w:spacing w:after="0" w:line="240" w:lineRule="auto"/>
      </w:pPr>
      <w:r>
        <w:separator/>
      </w:r>
    </w:p>
  </w:footnote>
  <w:footnote w:type="continuationSeparator" w:id="0">
    <w:p w14:paraId="3F56FD9F" w14:textId="77777777" w:rsidR="007F30D9" w:rsidRDefault="007F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AB6D75" w:rsidRDefault="00AB6D75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AB6D75" w:rsidRDefault="00AB6D75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AB6D75" w:rsidRDefault="00AB6D75">
    <w:pPr>
      <w:pStyle w:val="Nagwek"/>
    </w:pPr>
  </w:p>
  <w:p w14:paraId="0BEA0E08" w14:textId="77777777" w:rsidR="00AB6D75" w:rsidRDefault="00AB6D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AB6D75" w:rsidRDefault="00AB6D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74346DE"/>
    <w:multiLevelType w:val="hybridMultilevel"/>
    <w:tmpl w:val="D020E2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1C4FDA"/>
    <w:multiLevelType w:val="multilevel"/>
    <w:tmpl w:val="26E483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050780A"/>
    <w:multiLevelType w:val="hybridMultilevel"/>
    <w:tmpl w:val="9BC2FA96"/>
    <w:lvl w:ilvl="0" w:tplc="A8C29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F46247"/>
    <w:multiLevelType w:val="hybridMultilevel"/>
    <w:tmpl w:val="F7DC43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10E3E18"/>
    <w:multiLevelType w:val="hybridMultilevel"/>
    <w:tmpl w:val="B2F4DECE"/>
    <w:lvl w:ilvl="0" w:tplc="5DB67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3B2AE9"/>
    <w:multiLevelType w:val="hybridMultilevel"/>
    <w:tmpl w:val="6764F862"/>
    <w:lvl w:ilvl="0" w:tplc="878CAECA">
      <w:start w:val="1"/>
      <w:numFmt w:val="bullet"/>
      <w:lvlText w:val="-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 w15:restartNumberingAfterBreak="0">
    <w:nsid w:val="26D858FF"/>
    <w:multiLevelType w:val="multilevel"/>
    <w:tmpl w:val="39829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1767"/>
    <w:multiLevelType w:val="hybridMultilevel"/>
    <w:tmpl w:val="F7C4BBCC"/>
    <w:lvl w:ilvl="0" w:tplc="83642FF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2F771932"/>
    <w:multiLevelType w:val="hybridMultilevel"/>
    <w:tmpl w:val="B9A0E72C"/>
    <w:lvl w:ilvl="0" w:tplc="78A25BD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FD005F5"/>
    <w:multiLevelType w:val="hybridMultilevel"/>
    <w:tmpl w:val="366E7A16"/>
    <w:lvl w:ilvl="0" w:tplc="9C7CB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3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5612C5"/>
    <w:multiLevelType w:val="multilevel"/>
    <w:tmpl w:val="747AF852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6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667424"/>
    <w:multiLevelType w:val="multilevel"/>
    <w:tmpl w:val="BB8A1E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C8461D6"/>
    <w:multiLevelType w:val="multilevel"/>
    <w:tmpl w:val="40C07D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2" w15:restartNumberingAfterBreak="0">
    <w:nsid w:val="71AD56F0"/>
    <w:multiLevelType w:val="hybridMultilevel"/>
    <w:tmpl w:val="B2FC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610602"/>
    <w:multiLevelType w:val="multilevel"/>
    <w:tmpl w:val="01C2C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48C5EE7"/>
    <w:multiLevelType w:val="hybridMultilevel"/>
    <w:tmpl w:val="04DCD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E68285D"/>
    <w:multiLevelType w:val="multilevel"/>
    <w:tmpl w:val="268C4C9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  <w:b w:val="0"/>
      </w:rPr>
    </w:lvl>
  </w:abstractNum>
  <w:abstractNum w:abstractNumId="48" w15:restartNumberingAfterBreak="0">
    <w:nsid w:val="7EFA0A9B"/>
    <w:multiLevelType w:val="hybridMultilevel"/>
    <w:tmpl w:val="E08A8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43"/>
  </w:num>
  <w:num w:numId="4">
    <w:abstractNumId w:val="28"/>
  </w:num>
  <w:num w:numId="5">
    <w:abstractNumId w:val="31"/>
  </w:num>
  <w:num w:numId="6">
    <w:abstractNumId w:val="14"/>
  </w:num>
  <w:num w:numId="7">
    <w:abstractNumId w:val="30"/>
  </w:num>
  <w:num w:numId="8">
    <w:abstractNumId w:val="7"/>
  </w:num>
  <w:num w:numId="9">
    <w:abstractNumId w:val="26"/>
  </w:num>
  <w:num w:numId="10">
    <w:abstractNumId w:val="24"/>
  </w:num>
  <w:num w:numId="11">
    <w:abstractNumId w:val="8"/>
  </w:num>
  <w:num w:numId="12">
    <w:abstractNumId w:val="15"/>
  </w:num>
  <w:num w:numId="13">
    <w:abstractNumId w:val="6"/>
  </w:num>
  <w:num w:numId="14">
    <w:abstractNumId w:val="40"/>
  </w:num>
  <w:num w:numId="15">
    <w:abstractNumId w:val="27"/>
  </w:num>
  <w:num w:numId="16">
    <w:abstractNumId w:val="34"/>
  </w:num>
  <w:num w:numId="17">
    <w:abstractNumId w:val="29"/>
  </w:num>
  <w:num w:numId="18">
    <w:abstractNumId w:val="36"/>
  </w:num>
  <w:num w:numId="19">
    <w:abstractNumId w:val="2"/>
  </w:num>
  <w:num w:numId="20">
    <w:abstractNumId w:val="21"/>
  </w:num>
  <w:num w:numId="21">
    <w:abstractNumId w:val="20"/>
  </w:num>
  <w:num w:numId="22">
    <w:abstractNumId w:val="35"/>
  </w:num>
  <w:num w:numId="23">
    <w:abstractNumId w:val="32"/>
  </w:num>
  <w:num w:numId="24">
    <w:abstractNumId w:val="19"/>
  </w:num>
  <w:num w:numId="25">
    <w:abstractNumId w:val="33"/>
  </w:num>
  <w:num w:numId="26">
    <w:abstractNumId w:val="41"/>
  </w:num>
  <w:num w:numId="27">
    <w:abstractNumId w:val="23"/>
  </w:num>
  <w:num w:numId="28">
    <w:abstractNumId w:val="3"/>
  </w:num>
  <w:num w:numId="29">
    <w:abstractNumId w:val="0"/>
  </w:num>
  <w:num w:numId="30">
    <w:abstractNumId w:val="10"/>
  </w:num>
  <w:num w:numId="31">
    <w:abstractNumId w:val="46"/>
  </w:num>
  <w:num w:numId="32">
    <w:abstractNumId w:val="39"/>
  </w:num>
  <w:num w:numId="33">
    <w:abstractNumId w:val="37"/>
  </w:num>
  <w:num w:numId="34">
    <w:abstractNumId w:val="17"/>
  </w:num>
  <w:num w:numId="35">
    <w:abstractNumId w:val="12"/>
  </w:num>
  <w:num w:numId="36">
    <w:abstractNumId w:val="16"/>
  </w:num>
  <w:num w:numId="37">
    <w:abstractNumId w:val="11"/>
  </w:num>
  <w:num w:numId="38">
    <w:abstractNumId w:val="44"/>
  </w:num>
  <w:num w:numId="39">
    <w:abstractNumId w:val="38"/>
  </w:num>
  <w:num w:numId="40">
    <w:abstractNumId w:val="4"/>
  </w:num>
  <w:num w:numId="41">
    <w:abstractNumId w:val="47"/>
  </w:num>
  <w:num w:numId="42">
    <w:abstractNumId w:val="13"/>
  </w:num>
  <w:num w:numId="43">
    <w:abstractNumId w:val="5"/>
  </w:num>
  <w:num w:numId="44">
    <w:abstractNumId w:val="48"/>
  </w:num>
  <w:num w:numId="45">
    <w:abstractNumId w:val="1"/>
  </w:num>
  <w:num w:numId="46">
    <w:abstractNumId w:val="42"/>
  </w:num>
  <w:num w:numId="47">
    <w:abstractNumId w:val="18"/>
  </w:num>
  <w:num w:numId="48">
    <w:abstractNumId w:val="9"/>
  </w:num>
  <w:num w:numId="49">
    <w:abstractNumId w:val="4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70B3"/>
    <w:rsid w:val="0009088F"/>
    <w:rsid w:val="00093944"/>
    <w:rsid w:val="000A0CE9"/>
    <w:rsid w:val="000B4845"/>
    <w:rsid w:val="000B5751"/>
    <w:rsid w:val="000B7180"/>
    <w:rsid w:val="000C1254"/>
    <w:rsid w:val="000D107E"/>
    <w:rsid w:val="000E60B3"/>
    <w:rsid w:val="000F325D"/>
    <w:rsid w:val="00101710"/>
    <w:rsid w:val="00110162"/>
    <w:rsid w:val="00111BCE"/>
    <w:rsid w:val="00112940"/>
    <w:rsid w:val="001133DA"/>
    <w:rsid w:val="001270D3"/>
    <w:rsid w:val="00132353"/>
    <w:rsid w:val="00152E2C"/>
    <w:rsid w:val="00153303"/>
    <w:rsid w:val="00154A8A"/>
    <w:rsid w:val="001558BA"/>
    <w:rsid w:val="00156FB7"/>
    <w:rsid w:val="0017033D"/>
    <w:rsid w:val="001762D9"/>
    <w:rsid w:val="00180BD8"/>
    <w:rsid w:val="001812A2"/>
    <w:rsid w:val="00184071"/>
    <w:rsid w:val="001858EA"/>
    <w:rsid w:val="001904D4"/>
    <w:rsid w:val="0019275A"/>
    <w:rsid w:val="001927AF"/>
    <w:rsid w:val="001B53A5"/>
    <w:rsid w:val="001B68B3"/>
    <w:rsid w:val="001B6E5F"/>
    <w:rsid w:val="001C4CCD"/>
    <w:rsid w:val="001C7A17"/>
    <w:rsid w:val="001E514A"/>
    <w:rsid w:val="001F10EA"/>
    <w:rsid w:val="001F5F06"/>
    <w:rsid w:val="001F701C"/>
    <w:rsid w:val="0022169D"/>
    <w:rsid w:val="00225FB7"/>
    <w:rsid w:val="00260540"/>
    <w:rsid w:val="00270FFA"/>
    <w:rsid w:val="00281F9C"/>
    <w:rsid w:val="00287074"/>
    <w:rsid w:val="002A515E"/>
    <w:rsid w:val="002A768E"/>
    <w:rsid w:val="002A7B44"/>
    <w:rsid w:val="002B339C"/>
    <w:rsid w:val="002B6FA2"/>
    <w:rsid w:val="002C1504"/>
    <w:rsid w:val="002C4618"/>
    <w:rsid w:val="002C7904"/>
    <w:rsid w:val="002D3037"/>
    <w:rsid w:val="002D51A1"/>
    <w:rsid w:val="002E05F9"/>
    <w:rsid w:val="002E21EC"/>
    <w:rsid w:val="002E714B"/>
    <w:rsid w:val="002E7BFB"/>
    <w:rsid w:val="002F030F"/>
    <w:rsid w:val="00301A59"/>
    <w:rsid w:val="00305458"/>
    <w:rsid w:val="0030604A"/>
    <w:rsid w:val="00312A18"/>
    <w:rsid w:val="0033095B"/>
    <w:rsid w:val="003368E7"/>
    <w:rsid w:val="00336F03"/>
    <w:rsid w:val="00356381"/>
    <w:rsid w:val="00362886"/>
    <w:rsid w:val="003653D1"/>
    <w:rsid w:val="003666B8"/>
    <w:rsid w:val="0037153A"/>
    <w:rsid w:val="00377A5A"/>
    <w:rsid w:val="00383B91"/>
    <w:rsid w:val="00397803"/>
    <w:rsid w:val="003B0807"/>
    <w:rsid w:val="003B25AC"/>
    <w:rsid w:val="003C1FE7"/>
    <w:rsid w:val="003D3782"/>
    <w:rsid w:val="003D4062"/>
    <w:rsid w:val="003F028D"/>
    <w:rsid w:val="00401404"/>
    <w:rsid w:val="004015A6"/>
    <w:rsid w:val="00422E3C"/>
    <w:rsid w:val="00423B1E"/>
    <w:rsid w:val="0042629D"/>
    <w:rsid w:val="00443C58"/>
    <w:rsid w:val="004467EE"/>
    <w:rsid w:val="00451A68"/>
    <w:rsid w:val="00453C10"/>
    <w:rsid w:val="004547F6"/>
    <w:rsid w:val="00460675"/>
    <w:rsid w:val="00462914"/>
    <w:rsid w:val="004660B0"/>
    <w:rsid w:val="00466798"/>
    <w:rsid w:val="00476D5B"/>
    <w:rsid w:val="00484450"/>
    <w:rsid w:val="00487EF2"/>
    <w:rsid w:val="004A1547"/>
    <w:rsid w:val="004A22C9"/>
    <w:rsid w:val="004A3105"/>
    <w:rsid w:val="004B3081"/>
    <w:rsid w:val="004C2F4F"/>
    <w:rsid w:val="004C4C8E"/>
    <w:rsid w:val="004C7EC5"/>
    <w:rsid w:val="004D3664"/>
    <w:rsid w:val="004D61B3"/>
    <w:rsid w:val="004D7229"/>
    <w:rsid w:val="00501D6F"/>
    <w:rsid w:val="00503FB8"/>
    <w:rsid w:val="00510220"/>
    <w:rsid w:val="0051434A"/>
    <w:rsid w:val="00516AE4"/>
    <w:rsid w:val="005173C2"/>
    <w:rsid w:val="005303FA"/>
    <w:rsid w:val="005370CC"/>
    <w:rsid w:val="00543E3D"/>
    <w:rsid w:val="00561B61"/>
    <w:rsid w:val="00575BCD"/>
    <w:rsid w:val="00577EFC"/>
    <w:rsid w:val="00582F80"/>
    <w:rsid w:val="00584F86"/>
    <w:rsid w:val="00591D0B"/>
    <w:rsid w:val="00592DBA"/>
    <w:rsid w:val="00593A14"/>
    <w:rsid w:val="00597664"/>
    <w:rsid w:val="005A32C2"/>
    <w:rsid w:val="005A6AF3"/>
    <w:rsid w:val="005B0329"/>
    <w:rsid w:val="005B627B"/>
    <w:rsid w:val="005B667C"/>
    <w:rsid w:val="005C7719"/>
    <w:rsid w:val="005D2E61"/>
    <w:rsid w:val="005D43EF"/>
    <w:rsid w:val="005D68F4"/>
    <w:rsid w:val="005E1F60"/>
    <w:rsid w:val="005E3DAB"/>
    <w:rsid w:val="005E6D91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3601"/>
    <w:rsid w:val="00635FD3"/>
    <w:rsid w:val="006420AE"/>
    <w:rsid w:val="0064249B"/>
    <w:rsid w:val="00653307"/>
    <w:rsid w:val="00657D89"/>
    <w:rsid w:val="00661C90"/>
    <w:rsid w:val="00663685"/>
    <w:rsid w:val="00664B16"/>
    <w:rsid w:val="0066786C"/>
    <w:rsid w:val="006744B9"/>
    <w:rsid w:val="006841D7"/>
    <w:rsid w:val="00690108"/>
    <w:rsid w:val="006908BB"/>
    <w:rsid w:val="006909A2"/>
    <w:rsid w:val="0069418B"/>
    <w:rsid w:val="006A1BFE"/>
    <w:rsid w:val="006A566F"/>
    <w:rsid w:val="006A6A3E"/>
    <w:rsid w:val="006B5002"/>
    <w:rsid w:val="006C004C"/>
    <w:rsid w:val="006C00D2"/>
    <w:rsid w:val="006D2919"/>
    <w:rsid w:val="006D5C36"/>
    <w:rsid w:val="006E1185"/>
    <w:rsid w:val="006F02F8"/>
    <w:rsid w:val="006F2203"/>
    <w:rsid w:val="006F292B"/>
    <w:rsid w:val="006F607A"/>
    <w:rsid w:val="007007B9"/>
    <w:rsid w:val="00710758"/>
    <w:rsid w:val="00714398"/>
    <w:rsid w:val="00717B71"/>
    <w:rsid w:val="00720655"/>
    <w:rsid w:val="00722530"/>
    <w:rsid w:val="00722A4B"/>
    <w:rsid w:val="007264C4"/>
    <w:rsid w:val="00726C6A"/>
    <w:rsid w:val="0073037A"/>
    <w:rsid w:val="007341D9"/>
    <w:rsid w:val="007445E2"/>
    <w:rsid w:val="00747C4D"/>
    <w:rsid w:val="00753F1C"/>
    <w:rsid w:val="0076122F"/>
    <w:rsid w:val="007639B4"/>
    <w:rsid w:val="00763D4C"/>
    <w:rsid w:val="007651CE"/>
    <w:rsid w:val="0077418F"/>
    <w:rsid w:val="00783850"/>
    <w:rsid w:val="00792ECA"/>
    <w:rsid w:val="00793495"/>
    <w:rsid w:val="0079516C"/>
    <w:rsid w:val="0079599B"/>
    <w:rsid w:val="007A325B"/>
    <w:rsid w:val="007A4354"/>
    <w:rsid w:val="007A6E00"/>
    <w:rsid w:val="007A7258"/>
    <w:rsid w:val="007A7AA7"/>
    <w:rsid w:val="007B0800"/>
    <w:rsid w:val="007B0950"/>
    <w:rsid w:val="007B1919"/>
    <w:rsid w:val="007B3D37"/>
    <w:rsid w:val="007D21EF"/>
    <w:rsid w:val="007D5711"/>
    <w:rsid w:val="007F30D9"/>
    <w:rsid w:val="007F5CA7"/>
    <w:rsid w:val="007F78DE"/>
    <w:rsid w:val="00817A4D"/>
    <w:rsid w:val="008245C7"/>
    <w:rsid w:val="0083499B"/>
    <w:rsid w:val="00851AE6"/>
    <w:rsid w:val="00851E9E"/>
    <w:rsid w:val="0085421A"/>
    <w:rsid w:val="008607EE"/>
    <w:rsid w:val="008704E7"/>
    <w:rsid w:val="00870BE9"/>
    <w:rsid w:val="00872EC3"/>
    <w:rsid w:val="0088288A"/>
    <w:rsid w:val="00887AC6"/>
    <w:rsid w:val="008A0BF0"/>
    <w:rsid w:val="008A57BC"/>
    <w:rsid w:val="008B0461"/>
    <w:rsid w:val="008B1214"/>
    <w:rsid w:val="008B3181"/>
    <w:rsid w:val="008C30A0"/>
    <w:rsid w:val="008C721A"/>
    <w:rsid w:val="008E4AD9"/>
    <w:rsid w:val="00904D66"/>
    <w:rsid w:val="00913880"/>
    <w:rsid w:val="00914A98"/>
    <w:rsid w:val="00921FE7"/>
    <w:rsid w:val="009259A5"/>
    <w:rsid w:val="00930034"/>
    <w:rsid w:val="009403E2"/>
    <w:rsid w:val="009605F8"/>
    <w:rsid w:val="00970480"/>
    <w:rsid w:val="00976314"/>
    <w:rsid w:val="009827BC"/>
    <w:rsid w:val="0098412C"/>
    <w:rsid w:val="009949C2"/>
    <w:rsid w:val="00996A71"/>
    <w:rsid w:val="009A262C"/>
    <w:rsid w:val="009A3558"/>
    <w:rsid w:val="009A655F"/>
    <w:rsid w:val="009B114B"/>
    <w:rsid w:val="009B16F5"/>
    <w:rsid w:val="009C2A50"/>
    <w:rsid w:val="009C40E3"/>
    <w:rsid w:val="009D3162"/>
    <w:rsid w:val="009D45F6"/>
    <w:rsid w:val="009E6ABF"/>
    <w:rsid w:val="009F0B4F"/>
    <w:rsid w:val="009F48DC"/>
    <w:rsid w:val="009F7BBA"/>
    <w:rsid w:val="009F7CC7"/>
    <w:rsid w:val="00A03821"/>
    <w:rsid w:val="00A1212B"/>
    <w:rsid w:val="00A46BE7"/>
    <w:rsid w:val="00A51082"/>
    <w:rsid w:val="00A51831"/>
    <w:rsid w:val="00A67223"/>
    <w:rsid w:val="00A71A6A"/>
    <w:rsid w:val="00A749BA"/>
    <w:rsid w:val="00A75A01"/>
    <w:rsid w:val="00A77167"/>
    <w:rsid w:val="00A7792E"/>
    <w:rsid w:val="00A867CC"/>
    <w:rsid w:val="00A95A81"/>
    <w:rsid w:val="00A97AAA"/>
    <w:rsid w:val="00AA01DF"/>
    <w:rsid w:val="00AA1312"/>
    <w:rsid w:val="00AB6D75"/>
    <w:rsid w:val="00AC4F9A"/>
    <w:rsid w:val="00AE4F29"/>
    <w:rsid w:val="00AE52AC"/>
    <w:rsid w:val="00AF79BB"/>
    <w:rsid w:val="00B06376"/>
    <w:rsid w:val="00B27155"/>
    <w:rsid w:val="00B2725B"/>
    <w:rsid w:val="00B30DD9"/>
    <w:rsid w:val="00B342B9"/>
    <w:rsid w:val="00B358FC"/>
    <w:rsid w:val="00B414C9"/>
    <w:rsid w:val="00B46800"/>
    <w:rsid w:val="00B478BE"/>
    <w:rsid w:val="00B47CA1"/>
    <w:rsid w:val="00B52B9D"/>
    <w:rsid w:val="00B547D2"/>
    <w:rsid w:val="00B573EE"/>
    <w:rsid w:val="00B576F1"/>
    <w:rsid w:val="00B609BC"/>
    <w:rsid w:val="00B87E5E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E300A"/>
    <w:rsid w:val="00BE70CD"/>
    <w:rsid w:val="00BF4931"/>
    <w:rsid w:val="00C164C0"/>
    <w:rsid w:val="00C16E46"/>
    <w:rsid w:val="00C32315"/>
    <w:rsid w:val="00C45540"/>
    <w:rsid w:val="00C458CE"/>
    <w:rsid w:val="00C507E9"/>
    <w:rsid w:val="00C52626"/>
    <w:rsid w:val="00C52F14"/>
    <w:rsid w:val="00C564CC"/>
    <w:rsid w:val="00C80082"/>
    <w:rsid w:val="00C82F7F"/>
    <w:rsid w:val="00C83AE5"/>
    <w:rsid w:val="00C91877"/>
    <w:rsid w:val="00C94460"/>
    <w:rsid w:val="00CA0587"/>
    <w:rsid w:val="00CA09A4"/>
    <w:rsid w:val="00CA121D"/>
    <w:rsid w:val="00CA5C47"/>
    <w:rsid w:val="00CA6599"/>
    <w:rsid w:val="00CA6883"/>
    <w:rsid w:val="00CA75E6"/>
    <w:rsid w:val="00CC5B2A"/>
    <w:rsid w:val="00CD74F8"/>
    <w:rsid w:val="00CE4175"/>
    <w:rsid w:val="00CF6551"/>
    <w:rsid w:val="00D0464D"/>
    <w:rsid w:val="00D143A2"/>
    <w:rsid w:val="00D2408C"/>
    <w:rsid w:val="00D369EB"/>
    <w:rsid w:val="00D37F72"/>
    <w:rsid w:val="00D40D26"/>
    <w:rsid w:val="00D53E24"/>
    <w:rsid w:val="00D67938"/>
    <w:rsid w:val="00D84BAB"/>
    <w:rsid w:val="00D86720"/>
    <w:rsid w:val="00DA6418"/>
    <w:rsid w:val="00DC23F0"/>
    <w:rsid w:val="00DC51B0"/>
    <w:rsid w:val="00DD6BE5"/>
    <w:rsid w:val="00DF1BB8"/>
    <w:rsid w:val="00DF3C7F"/>
    <w:rsid w:val="00DF406F"/>
    <w:rsid w:val="00DF6E8F"/>
    <w:rsid w:val="00E00CE2"/>
    <w:rsid w:val="00E07269"/>
    <w:rsid w:val="00E146BB"/>
    <w:rsid w:val="00E1508E"/>
    <w:rsid w:val="00E15C3F"/>
    <w:rsid w:val="00E15FF4"/>
    <w:rsid w:val="00E255A7"/>
    <w:rsid w:val="00E55F1F"/>
    <w:rsid w:val="00E62E20"/>
    <w:rsid w:val="00E638B6"/>
    <w:rsid w:val="00E73B34"/>
    <w:rsid w:val="00E73E42"/>
    <w:rsid w:val="00E76D1E"/>
    <w:rsid w:val="00E77D7A"/>
    <w:rsid w:val="00E81088"/>
    <w:rsid w:val="00E94210"/>
    <w:rsid w:val="00E95E28"/>
    <w:rsid w:val="00EA0D08"/>
    <w:rsid w:val="00EB3124"/>
    <w:rsid w:val="00ED61DB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83D84"/>
    <w:rsid w:val="00F87922"/>
    <w:rsid w:val="00F972F1"/>
    <w:rsid w:val="00FA6968"/>
    <w:rsid w:val="00FB5885"/>
    <w:rsid w:val="00FC6D58"/>
    <w:rsid w:val="00FD5429"/>
    <w:rsid w:val="00FD5695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Preambuła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Preambuła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73E91AF-F2AC-41BA-9931-77E118D3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Piotr Łakus</cp:lastModifiedBy>
  <cp:revision>2</cp:revision>
  <cp:lastPrinted>2021-06-01T09:55:00Z</cp:lastPrinted>
  <dcterms:created xsi:type="dcterms:W3CDTF">2022-02-16T13:34:00Z</dcterms:created>
  <dcterms:modified xsi:type="dcterms:W3CDTF">2022-02-16T13:34:00Z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