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4DC0" w14:textId="342EAAF1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Znak sprawy</w:t>
      </w:r>
      <w:r w:rsidRPr="008E4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="003D37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BZP.</w:t>
      </w:r>
      <w:r w:rsidR="00661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271.</w:t>
      </w:r>
      <w:r w:rsidR="009D2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</w:t>
      </w:r>
      <w:r w:rsidR="00661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7A44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2022</w:t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</w:p>
    <w:p w14:paraId="24A5AD32" w14:textId="77777777" w:rsid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4CBE72" w14:textId="77777777" w:rsidR="00377A5A" w:rsidRPr="00717B71" w:rsidRDefault="00377A5A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2271E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3561C" w14:textId="77777777" w:rsidR="00717B71" w:rsidRPr="00717B71" w:rsidRDefault="00717B71" w:rsidP="00717B71">
      <w:pPr>
        <w:keepNext/>
        <w:keepLines/>
        <w:suppressAutoHyphens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u w:val="single"/>
        </w:rPr>
        <w:t>SPECYFIKACJA WARUNKÓW ZAMÓWIENIA (SWZ)</w:t>
      </w:r>
    </w:p>
    <w:p w14:paraId="2C9B2A18" w14:textId="77777777" w:rsid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9133E61" w14:textId="77777777" w:rsidR="00377A5A" w:rsidRPr="00717B71" w:rsidRDefault="00377A5A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7AAB4DB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AE9231A" w14:textId="144738D5" w:rsidR="00717B71" w:rsidRDefault="00717B71" w:rsidP="00453C10">
      <w:pPr>
        <w:pStyle w:val="Nagwek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postępowaniu o udzielenie zamówienia publicznego prowadzonego w trybie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275 pkt 1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(tryb podstawowy bez negocjacji)</w:t>
      </w:r>
      <w:r w:rsidR="001B68B3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 – Prawo zamówień publicznych (</w:t>
      </w:r>
      <w:proofErr w:type="spellStart"/>
      <w:r w:rsidR="009C2A5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C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>z 20</w:t>
      </w:r>
      <w:r w:rsidR="007107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61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7107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61E7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 xml:space="preserve"> zw. dalej </w:t>
      </w:r>
      <w:proofErr w:type="spellStart"/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wartości 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przekraczającej prog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ów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unijn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ych </w:t>
      </w:r>
      <w:r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</w:rPr>
        <w:t xml:space="preserve">określonych na podstawie art. 3 </w:t>
      </w:r>
      <w:proofErr w:type="spellStart"/>
      <w:r w:rsidR="001B68B3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</w:p>
    <w:p w14:paraId="71600CC2" w14:textId="77777777" w:rsidR="00377A5A" w:rsidRDefault="00377A5A" w:rsidP="00377A5A">
      <w:pPr>
        <w:pStyle w:val="Tekstpodstawowy"/>
        <w:rPr>
          <w:lang w:eastAsia="pl-PL"/>
        </w:rPr>
      </w:pPr>
    </w:p>
    <w:p w14:paraId="0CD66CA9" w14:textId="77777777" w:rsidR="00377A5A" w:rsidRPr="00132353" w:rsidRDefault="00377A5A" w:rsidP="00377A5A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F48BB6" w14:textId="77777777" w:rsidR="00717B71" w:rsidRPr="00132353" w:rsidRDefault="00717B71" w:rsidP="00717B71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7A16465B" w14:textId="76D54F78" w:rsidR="00F558A0" w:rsidRPr="00DB0C02" w:rsidRDefault="00717B71" w:rsidP="00DB0C0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0C02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zamówienia:</w:t>
      </w:r>
      <w:r w:rsidRPr="00DB0C0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AA01DF" w:rsidRPr="00DB0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9D2B21" w:rsidRPr="00DB0C02">
        <w:rPr>
          <w:rFonts w:ascii="Times New Roman" w:hAnsi="Times New Roman" w:cs="Times New Roman"/>
          <w:b/>
          <w:sz w:val="24"/>
          <w:szCs w:val="24"/>
        </w:rPr>
        <w:t xml:space="preserve">Zakup pojazdu czyszczącego i wygładzającego lód - </w:t>
      </w:r>
      <w:proofErr w:type="spellStart"/>
      <w:r w:rsidR="009D2B21" w:rsidRPr="00DB0C02">
        <w:rPr>
          <w:rFonts w:ascii="Times New Roman" w:hAnsi="Times New Roman" w:cs="Times New Roman"/>
          <w:b/>
          <w:sz w:val="24"/>
          <w:szCs w:val="24"/>
        </w:rPr>
        <w:t>rolby</w:t>
      </w:r>
      <w:proofErr w:type="spellEnd"/>
      <w:r w:rsidR="009D2B21" w:rsidRPr="00DB0C02">
        <w:rPr>
          <w:rFonts w:ascii="Times New Roman" w:hAnsi="Times New Roman" w:cs="Times New Roman"/>
          <w:b/>
          <w:sz w:val="24"/>
          <w:szCs w:val="24"/>
        </w:rPr>
        <w:t xml:space="preserve"> dla MOSiR w Sanoku.</w:t>
      </w:r>
      <w:r w:rsidR="00F558A0" w:rsidRPr="00DB0C02">
        <w:rPr>
          <w:rFonts w:ascii="Times New Roman" w:hAnsi="Times New Roman" w:cs="Times New Roman"/>
          <w:b/>
          <w:sz w:val="24"/>
          <w:szCs w:val="24"/>
        </w:rPr>
        <w:t>”</w:t>
      </w:r>
    </w:p>
    <w:p w14:paraId="1BE29D3B" w14:textId="51B72514" w:rsidR="00AA01DF" w:rsidRPr="00AA01DF" w:rsidRDefault="00AA01DF" w:rsidP="00F558A0">
      <w:pPr>
        <w:spacing w:after="0" w:line="276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287D0" w14:textId="627ACBA0" w:rsidR="003D3782" w:rsidRPr="003D3782" w:rsidRDefault="003D3782" w:rsidP="003D3782">
      <w:pPr>
        <w:spacing w:after="0" w:line="276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812C3" w14:textId="77777777" w:rsidR="00717B71" w:rsidRPr="00CE4175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49D94" w14:textId="53E6F311" w:rsidR="00717B71" w:rsidRPr="00717B71" w:rsidRDefault="00377A5A" w:rsidP="00377A5A">
      <w:pPr>
        <w:tabs>
          <w:tab w:val="left" w:pos="1395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53E0F54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DEFE2F" w14:textId="121A4149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Sanok, </w:t>
      </w:r>
      <w:r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dnia: </w:t>
      </w:r>
      <w:r w:rsidR="009D2B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116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9D2B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7A4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 w:rsidR="00270FFA"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Zatwierdzam: </w:t>
      </w:r>
    </w:p>
    <w:p w14:paraId="3DC9FD6F" w14:textId="77777777" w:rsidR="00717B71" w:rsidRPr="00717B71" w:rsidRDefault="00717B71" w:rsidP="00717B71">
      <w:pPr>
        <w:suppressAutoHyphens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739CE36D" w14:textId="0EA0FC7A" w:rsidR="00717B71" w:rsidRPr="00717B71" w:rsidRDefault="00577EFC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4CDC6F4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56704F" w14:textId="77777777" w:rsidR="00717B71" w:rsidRPr="00661C90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861A7F" w:rsidRPr="00861A7F" w14:paraId="7029AE7B" w14:textId="77777777" w:rsidTr="00717B7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4F3B" w14:textId="77777777" w:rsidR="00717B71" w:rsidRPr="00861A7F" w:rsidRDefault="00717B71" w:rsidP="00717B7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składania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5DAD" w14:textId="4E900FD5" w:rsidR="00717B71" w:rsidRPr="00861A7F" w:rsidRDefault="009D2B21" w:rsidP="009D2B2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FD5429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F558A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17B71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835EF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17B71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godz. 1</w:t>
            </w:r>
            <w:r w:rsidR="003A3BA7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717B71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  <w:tr w:rsidR="00861A7F" w:rsidRPr="00861A7F" w14:paraId="7CCEED18" w14:textId="77777777" w:rsidTr="00717B7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3C57" w14:textId="77777777" w:rsidR="00717B71" w:rsidRPr="00861A7F" w:rsidRDefault="00717B71" w:rsidP="00717B7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otwarcia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A46E" w14:textId="041B0CA0" w:rsidR="00717B71" w:rsidRPr="00861A7F" w:rsidRDefault="009D2B21" w:rsidP="009D2B2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6306D5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DE7B5D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835EF0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  <w:r w:rsidR="004C7EC5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godz. 1</w:t>
            </w:r>
            <w:r w:rsidR="003A3BA7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C7EC5" w:rsidRPr="0086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31B0D026" w14:textId="77777777" w:rsidR="009D2B21" w:rsidRPr="00E146BB" w:rsidRDefault="00717B71" w:rsidP="00717B71">
      <w:pPr>
        <w:suppressAutoHyphens w:val="0"/>
        <w:spacing w:line="259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pl-PL"/>
        </w:rPr>
      </w:pPr>
      <w:r w:rsidRPr="00717B71">
        <w:rPr>
          <w:rFonts w:ascii="Times New Roman" w:eastAsiaTheme="minorEastAsia" w:hAnsi="Times New Roman" w:cs="Times New Roman"/>
          <w:b/>
          <w:bCs/>
          <w:color w:val="FF0000"/>
          <w:sz w:val="18"/>
          <w:szCs w:val="18"/>
          <w:lang w:eastAsia="pl-PL"/>
        </w:rPr>
        <w:br w:type="page"/>
      </w:r>
    </w:p>
    <w:p w14:paraId="296AA975" w14:textId="3B2FBEA0" w:rsidR="00717B71" w:rsidRPr="00E146BB" w:rsidRDefault="00717B71" w:rsidP="00717B71">
      <w:pPr>
        <w:suppressAutoHyphens w:val="0"/>
        <w:spacing w:line="259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pl-PL"/>
        </w:rPr>
      </w:pPr>
    </w:p>
    <w:p w14:paraId="4B24D3D2" w14:textId="77777777" w:rsidR="00717B71" w:rsidRPr="00A46BE7" w:rsidRDefault="00A46BE7" w:rsidP="00B967E3">
      <w:pPr>
        <w:pStyle w:val="Akapitzlist"/>
        <w:numPr>
          <w:ilvl w:val="0"/>
          <w:numId w:val="5"/>
        </w:num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6B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Nazwa i adres zamawiającego</w:t>
      </w:r>
    </w:p>
    <w:p w14:paraId="5EDEF694" w14:textId="77777777" w:rsidR="00717B71" w:rsidRPr="00717B71" w:rsidRDefault="00717B71" w:rsidP="00717B71">
      <w:pPr>
        <w:spacing w:after="0" w:line="276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Miasta Sanoka</w:t>
      </w:r>
    </w:p>
    <w:p w14:paraId="2AA67D0F" w14:textId="77777777" w:rsidR="00717B71" w:rsidRPr="00717B71" w:rsidRDefault="00717B71" w:rsidP="00717B71">
      <w:pPr>
        <w:spacing w:after="120" w:line="276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ul. Rynek 1, 38-500 Sanok</w:t>
      </w:r>
    </w:p>
    <w:p w14:paraId="50187480" w14:textId="77777777" w:rsidR="00717B71" w:rsidRPr="00717B71" w:rsidRDefault="00717B71" w:rsidP="00717B71">
      <w:pPr>
        <w:spacing w:after="120" w:line="276" w:lineRule="auto"/>
        <w:ind w:firstLine="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717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553A3A5A" w14:textId="77777777" w:rsidR="00717B71" w:rsidRPr="00717B71" w:rsidRDefault="00717B71" w:rsidP="00717B71">
      <w:pPr>
        <w:spacing w:before="120" w:after="120" w:line="276" w:lineRule="auto"/>
        <w:ind w:firstLine="13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717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35DD5F18" w14:textId="77777777" w:rsidR="00717B71" w:rsidRDefault="00717B71" w:rsidP="00717B71">
      <w:pPr>
        <w:spacing w:before="120" w:after="120" w:line="276" w:lineRule="auto"/>
        <w:ind w:left="402" w:hanging="39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3D37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ar-SA"/>
          </w:rPr>
          <w:t>bzp@um.sanok.pl</w:t>
        </w:r>
      </w:hyperlink>
      <w:r w:rsidRPr="003D37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7A5332A8" w14:textId="77777777" w:rsidR="00DA6B90" w:rsidRPr="000911E9" w:rsidRDefault="00DA6B90" w:rsidP="00DA6B90">
      <w:pPr>
        <w:spacing w:after="0" w:line="276" w:lineRule="auto"/>
        <w:ind w:left="402" w:hanging="391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091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godziny</w:t>
      </w:r>
      <w:proofErr w:type="spellEnd"/>
      <w:r w:rsidRPr="00091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91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pracy</w:t>
      </w:r>
      <w:proofErr w:type="spellEnd"/>
      <w:r w:rsidRPr="00091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: </w:t>
      </w:r>
      <w:proofErr w:type="spellStart"/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poniedziałek</w:t>
      </w:r>
      <w:proofErr w:type="spellEnd"/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7:30 do 17:30, </w:t>
      </w:r>
    </w:p>
    <w:p w14:paraId="64CB4061" w14:textId="77777777" w:rsidR="00DA6B90" w:rsidRPr="000911E9" w:rsidRDefault="00DA6B90" w:rsidP="00DA6B90">
      <w:pPr>
        <w:tabs>
          <w:tab w:val="left" w:pos="1560"/>
        </w:tabs>
        <w:spacing w:after="0" w:line="276" w:lineRule="auto"/>
        <w:ind w:left="402" w:firstLine="31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proofErr w:type="spellStart"/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wtorek</w:t>
      </w:r>
      <w:proofErr w:type="spellEnd"/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czwartek</w:t>
      </w:r>
      <w:proofErr w:type="spellEnd"/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7:30 do 15:30,</w:t>
      </w:r>
    </w:p>
    <w:p w14:paraId="6471B210" w14:textId="77777777" w:rsidR="00DA6B90" w:rsidRPr="000911E9" w:rsidRDefault="00DA6B90" w:rsidP="00DA6B90">
      <w:pPr>
        <w:tabs>
          <w:tab w:val="left" w:pos="1560"/>
        </w:tabs>
        <w:spacing w:after="0" w:line="276" w:lineRule="auto"/>
        <w:ind w:left="402" w:firstLine="31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proofErr w:type="spellStart"/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piątek</w:t>
      </w:r>
      <w:proofErr w:type="spellEnd"/>
      <w:r w:rsidRPr="000911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7:30 do 13:30.</w:t>
      </w:r>
    </w:p>
    <w:p w14:paraId="0895F1BD" w14:textId="77777777" w:rsidR="00717B71" w:rsidRDefault="00717B71" w:rsidP="00B967E3">
      <w:pPr>
        <w:pStyle w:val="Akapitzlist"/>
        <w:numPr>
          <w:ilvl w:val="0"/>
          <w:numId w:val="5"/>
        </w:numPr>
        <w:spacing w:before="360" w:after="24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6B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Tryb udzielenia zamówienia </w:t>
      </w:r>
    </w:p>
    <w:p w14:paraId="7B67A737" w14:textId="77777777" w:rsidR="00C91877" w:rsidRDefault="006F2203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Niniejsze postępowanie prowadzone jest w trybie podstawowym o jakim stanowi art. 275 pkt 1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oraz niniejszej Specyfikacji Warunków Zamówienia, zwaną dalej „SWZ”. </w:t>
      </w:r>
    </w:p>
    <w:p w14:paraId="5286D4BA" w14:textId="77777777" w:rsidR="00C91877" w:rsidRDefault="006F2203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nie przewiduje wyboru najkorzystniejszej oferty z możliwością prowadzenia negocjacji. </w:t>
      </w:r>
    </w:p>
    <w:p w14:paraId="199BC534" w14:textId="29F69247" w:rsidR="00C91877" w:rsidRDefault="006F2203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wartość przedmiotowego zamówienia nie przekracza progów unijnych </w:t>
      </w:r>
      <w:r w:rsidR="0071075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jakich mowa w art. 3 ustawy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 </w:t>
      </w:r>
    </w:p>
    <w:p w14:paraId="07E9295F" w14:textId="77777777" w:rsidR="00C91877" w:rsidRDefault="006F2203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aukcji elektronicznej.</w:t>
      </w:r>
    </w:p>
    <w:p w14:paraId="16E4CDF2" w14:textId="77777777" w:rsidR="00C91877" w:rsidRDefault="006F2203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złożenia oferty w postaci katalogów elektronicznych.</w:t>
      </w:r>
    </w:p>
    <w:p w14:paraId="62BD8BBD" w14:textId="77777777" w:rsidR="00C91877" w:rsidRDefault="006F2203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prowadzi postępowania w celu zawarcia umowy ramowej.</w:t>
      </w:r>
    </w:p>
    <w:p w14:paraId="1CA6AECC" w14:textId="77777777" w:rsidR="00C91877" w:rsidRDefault="006F2203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nie zastrzega możliwości ubiegania się o udzielenie zamówienia wyłącznie przez wykonawców, o których mowa w art. 94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418C997B" w14:textId="77777777" w:rsidR="00717B71" w:rsidRPr="00CF6551" w:rsidRDefault="00717B71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Postępowanie prowadzone jest w języku polskim.</w:t>
      </w:r>
    </w:p>
    <w:p w14:paraId="1876AFF3" w14:textId="1AF3679F" w:rsidR="00CF6551" w:rsidRPr="007A7AA7" w:rsidRDefault="00CF6551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6551">
        <w:rPr>
          <w:rFonts w:ascii="Times New Roman" w:hAnsi="Times New Roman" w:cs="Times New Roman"/>
          <w:sz w:val="24"/>
          <w:szCs w:val="24"/>
        </w:rPr>
        <w:t xml:space="preserve">W zakresie nieuregulowanym niniejszą SWZ mają zastosowanie przepisy ustawy </w:t>
      </w:r>
      <w:proofErr w:type="spellStart"/>
      <w:r w:rsidRPr="00CF655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6551">
        <w:rPr>
          <w:rFonts w:ascii="Times New Roman" w:hAnsi="Times New Roman" w:cs="Times New Roman"/>
          <w:sz w:val="24"/>
          <w:szCs w:val="24"/>
        </w:rPr>
        <w:t xml:space="preserve"> oraz aktów wykonawczych do niej.</w:t>
      </w:r>
    </w:p>
    <w:p w14:paraId="5DDA9E78" w14:textId="77777777" w:rsidR="008375F3" w:rsidRPr="008375F3" w:rsidRDefault="007A7AA7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AA7">
        <w:rPr>
          <w:rFonts w:ascii="Times New Roman" w:hAnsi="Times New Roman" w:cs="Times New Roman"/>
          <w:sz w:val="24"/>
          <w:szCs w:val="24"/>
        </w:rPr>
        <w:t xml:space="preserve">Zamawiający nie przewiduje wymagań w zakresie zatrudnienia osób, o których mowa w art. 96 ust. 2 pkt 2 ustawy </w:t>
      </w:r>
      <w:proofErr w:type="spellStart"/>
      <w:r w:rsidRPr="007A7AA7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A19494E" w14:textId="725E561A" w:rsidR="008375F3" w:rsidRPr="008375F3" w:rsidRDefault="008375F3" w:rsidP="00B967E3">
      <w:pPr>
        <w:pStyle w:val="Akapitzlist"/>
        <w:numPr>
          <w:ilvl w:val="1"/>
          <w:numId w:val="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75F3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udzielania zamówień, o których mowa w art. 214 ust. 1 p</w:t>
      </w:r>
      <w:r w:rsidR="001961A5">
        <w:rPr>
          <w:rFonts w:ascii="Times New Roman" w:eastAsia="Times New Roman" w:hAnsi="Times New Roman" w:cs="Times New Roman"/>
          <w:sz w:val="24"/>
          <w:szCs w:val="24"/>
          <w:lang w:eastAsia="x-none"/>
        </w:rPr>
        <w:t>kt 8</w:t>
      </w:r>
      <w:r w:rsidRPr="00837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375F3">
        <w:rPr>
          <w:rFonts w:ascii="Times New Roman" w:eastAsia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8375F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9E8E790" w14:textId="77777777" w:rsidR="001F701C" w:rsidRPr="00E76D1E" w:rsidRDefault="001F701C" w:rsidP="001F701C">
      <w:pPr>
        <w:pStyle w:val="Akapitzlist"/>
        <w:suppressAutoHyphens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70ECB96" w14:textId="77777777" w:rsidR="009A7A74" w:rsidRPr="009A7A74" w:rsidRDefault="00717B71" w:rsidP="00B967E3">
      <w:pPr>
        <w:pStyle w:val="Akapitzlist"/>
        <w:numPr>
          <w:ilvl w:val="0"/>
          <w:numId w:val="5"/>
        </w:numPr>
        <w:spacing w:before="3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przedmiotu zamówienia</w:t>
      </w:r>
    </w:p>
    <w:p w14:paraId="534A2DC7" w14:textId="77777777" w:rsidR="00B87C01" w:rsidRDefault="009A7A74" w:rsidP="00B87C01">
      <w:pPr>
        <w:spacing w:after="0"/>
        <w:ind w:left="1134" w:hanging="41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AA01DF" w:rsidRPr="009A7A74"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proofErr w:type="spellStart"/>
      <w:r w:rsidRPr="009A7A74">
        <w:rPr>
          <w:rFonts w:ascii="Times New Roman" w:eastAsia="Calibri" w:hAnsi="Times New Roman" w:cs="Times New Roman"/>
          <w:sz w:val="24"/>
          <w:szCs w:val="24"/>
        </w:rPr>
        <w:t>rolby</w:t>
      </w:r>
      <w:proofErr w:type="spellEnd"/>
      <w:r w:rsidRPr="009A7A74">
        <w:rPr>
          <w:rFonts w:ascii="Times New Roman" w:eastAsia="Calibri" w:hAnsi="Times New Roman" w:cs="Times New Roman"/>
          <w:sz w:val="24"/>
          <w:szCs w:val="24"/>
        </w:rPr>
        <w:t xml:space="preserve"> z napędem elektrycznym na potrzeby Miejskiego Ośrodka Sportu i Rekreacji w Sanoku.</w:t>
      </w:r>
      <w:r w:rsidR="00B87C01" w:rsidRPr="00B87C01">
        <w:rPr>
          <w:rFonts w:ascii="Arial" w:hAnsi="Arial" w:cs="Arial"/>
        </w:rPr>
        <w:t xml:space="preserve"> </w:t>
      </w:r>
    </w:p>
    <w:p w14:paraId="1EEFD427" w14:textId="37A0D98B" w:rsidR="00B87C01" w:rsidRPr="00B87C01" w:rsidRDefault="00B87C01" w:rsidP="00B87C01">
      <w:pPr>
        <w:spacing w:after="0" w:line="276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B87C01">
        <w:rPr>
          <w:rFonts w:ascii="Times New Roman" w:hAnsi="Times New Roman" w:cs="Times New Roman"/>
          <w:sz w:val="24"/>
          <w:szCs w:val="24"/>
        </w:rPr>
        <w:t>Zakres inwestycji obejmuje:</w:t>
      </w:r>
    </w:p>
    <w:p w14:paraId="71AA9423" w14:textId="77777777" w:rsidR="00B87C01" w:rsidRPr="00B87C01" w:rsidRDefault="00B87C01" w:rsidP="00B87C01">
      <w:pPr>
        <w:suppressAutoHyphens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7C01">
        <w:rPr>
          <w:rFonts w:ascii="Times New Roman" w:hAnsi="Times New Roman" w:cs="Times New Roman"/>
          <w:sz w:val="24"/>
          <w:szCs w:val="24"/>
        </w:rPr>
        <w:lastRenderedPageBreak/>
        <w:t xml:space="preserve">- dostawa </w:t>
      </w:r>
      <w:proofErr w:type="spellStart"/>
      <w:r w:rsidRPr="00B87C01">
        <w:rPr>
          <w:rFonts w:ascii="Times New Roman" w:hAnsi="Times New Roman" w:cs="Times New Roman"/>
          <w:sz w:val="24"/>
          <w:szCs w:val="24"/>
        </w:rPr>
        <w:t>rolby</w:t>
      </w:r>
      <w:proofErr w:type="spellEnd"/>
      <w:r w:rsidRPr="00B87C01">
        <w:rPr>
          <w:rFonts w:ascii="Times New Roman" w:hAnsi="Times New Roman" w:cs="Times New Roman"/>
          <w:sz w:val="24"/>
          <w:szCs w:val="24"/>
        </w:rPr>
        <w:t xml:space="preserve"> do pielęgnacji tafli lodowej,</w:t>
      </w:r>
    </w:p>
    <w:p w14:paraId="46DAA863" w14:textId="5F1DC9FE" w:rsidR="009A7A74" w:rsidRPr="00B87C01" w:rsidRDefault="00B87C01" w:rsidP="00B87C01">
      <w:p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01">
        <w:rPr>
          <w:rFonts w:ascii="Times New Roman" w:hAnsi="Times New Roman" w:cs="Times New Roman"/>
          <w:sz w:val="24"/>
          <w:szCs w:val="24"/>
        </w:rPr>
        <w:t>- rozruch urządzenia oraz szkolenie pracowników z obsługi i konserwacji urządzenia</w:t>
      </w:r>
      <w:r w:rsidR="00634676">
        <w:rPr>
          <w:rFonts w:ascii="Times New Roman" w:hAnsi="Times New Roman" w:cs="Times New Roman"/>
          <w:sz w:val="24"/>
          <w:szCs w:val="24"/>
        </w:rPr>
        <w:t>.</w:t>
      </w:r>
    </w:p>
    <w:p w14:paraId="5585D22A" w14:textId="77777777" w:rsidR="009A7A74" w:rsidRDefault="009A7A74" w:rsidP="00B87C01">
      <w:p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 </w:t>
      </w:r>
      <w:r w:rsidRPr="009A7A74">
        <w:rPr>
          <w:rFonts w:ascii="Times New Roman" w:eastAsia="Calibri" w:hAnsi="Times New Roman" w:cs="Times New Roman"/>
          <w:sz w:val="24"/>
          <w:szCs w:val="24"/>
        </w:rPr>
        <w:t xml:space="preserve">Zadaniem </w:t>
      </w:r>
      <w:proofErr w:type="spellStart"/>
      <w:r w:rsidRPr="009A7A74">
        <w:rPr>
          <w:rFonts w:ascii="Times New Roman" w:eastAsia="Calibri" w:hAnsi="Times New Roman" w:cs="Times New Roman"/>
          <w:sz w:val="24"/>
          <w:szCs w:val="24"/>
        </w:rPr>
        <w:t>rolby</w:t>
      </w:r>
      <w:proofErr w:type="spellEnd"/>
      <w:r w:rsidRPr="009A7A74">
        <w:rPr>
          <w:rFonts w:ascii="Times New Roman" w:eastAsia="Calibri" w:hAnsi="Times New Roman" w:cs="Times New Roman"/>
          <w:sz w:val="24"/>
          <w:szCs w:val="24"/>
        </w:rPr>
        <w:t xml:space="preserve"> jest czyszczenie i pielęgnacja lodu na odkrytym torze do jazdy szybkiej na lodzie.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B93C8A" w14:textId="77777777" w:rsidR="009A7A74" w:rsidRDefault="009A7A74" w:rsidP="009A7A74">
      <w:p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 </w:t>
      </w:r>
      <w:proofErr w:type="spellStart"/>
      <w:r w:rsidRPr="009A7A74">
        <w:rPr>
          <w:rFonts w:ascii="Times New Roman" w:eastAsia="Calibri" w:hAnsi="Times New Roman" w:cs="Times New Roman"/>
          <w:sz w:val="24"/>
          <w:szCs w:val="24"/>
        </w:rPr>
        <w:t>Rolba</w:t>
      </w:r>
      <w:proofErr w:type="spellEnd"/>
      <w:r w:rsidRPr="009A7A74">
        <w:rPr>
          <w:rFonts w:ascii="Times New Roman" w:eastAsia="Calibri" w:hAnsi="Times New Roman" w:cs="Times New Roman"/>
          <w:sz w:val="24"/>
          <w:szCs w:val="24"/>
        </w:rPr>
        <w:t xml:space="preserve"> (zwana dalej urządzeniem) musi posiadać certyfikat CE, instrukcję obsługi w języku polskim oraz listę części zamiennych.</w:t>
      </w:r>
    </w:p>
    <w:p w14:paraId="2C06CED6" w14:textId="4B9B7716" w:rsidR="008E4EEE" w:rsidRDefault="009A7A74" w:rsidP="009A7A74">
      <w:pPr>
        <w:suppressAutoHyphens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3467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A74">
        <w:rPr>
          <w:rFonts w:ascii="Times New Roman" w:eastAsia="Calibri" w:hAnsi="Times New Roman" w:cs="Times New Roman"/>
          <w:sz w:val="24"/>
          <w:szCs w:val="24"/>
        </w:rPr>
        <w:t>Wyposażenie urządzenia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D3D5463" w14:textId="77777777" w:rsidR="008E4EEE" w:rsidRDefault="008E4EEE" w:rsidP="009A7A74">
      <w:pPr>
        <w:suppressAutoHyphens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16094" w14:textId="47507F48" w:rsidR="00FC27CB" w:rsidRPr="00FC27CB" w:rsidRDefault="009A7A74" w:rsidP="00B967E3">
      <w:pPr>
        <w:pStyle w:val="Akapitzlist"/>
        <w:numPr>
          <w:ilvl w:val="0"/>
          <w:numId w:val="19"/>
        </w:numPr>
        <w:suppressAutoHyphens w:val="0"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CB">
        <w:rPr>
          <w:rFonts w:ascii="Times New Roman" w:eastAsia="Calibri" w:hAnsi="Times New Roman" w:cs="Times New Roman"/>
          <w:sz w:val="24"/>
          <w:szCs w:val="24"/>
        </w:rPr>
        <w:t>Elektroniczny kontroler z wyświetlaczem (min. 5-calowy) wysokiej rozdzielczości z przyciskami funkcyjnymi: data, godzina, poziom wody w zbiorniku, przełączenia czasów dla systemów mycia, ręczne i automatyczne dozowanie wody, manualna lub automatyczna regulacja noża co 0,1mm, informacje dot. sprzętu, parametry, wydarzenia, serwis, konserwacja, menu.</w:t>
      </w:r>
    </w:p>
    <w:p w14:paraId="23C94E33" w14:textId="1E40E784" w:rsidR="00FC27CB" w:rsidRPr="00FC27CB" w:rsidRDefault="009A7A74" w:rsidP="00B967E3">
      <w:pPr>
        <w:pStyle w:val="Akapitzlist"/>
        <w:numPr>
          <w:ilvl w:val="0"/>
          <w:numId w:val="19"/>
        </w:numPr>
        <w:suppressAutoHyphens w:val="0"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CB">
        <w:rPr>
          <w:rFonts w:ascii="Times New Roman" w:eastAsia="Calibri" w:hAnsi="Times New Roman" w:cs="Times New Roman"/>
          <w:sz w:val="24"/>
          <w:szCs w:val="24"/>
        </w:rPr>
        <w:t>Wskaźniki na głównym ekranie: stan naładowania baterii, pobór prądu, prędkość jazdy, temperatura zewnętrzna, temperatura w zbiorniku wody, poziom wody w zbiorniku, głębokość cięcia frezarki bocznej, stoper do odmierzania czasów mycia, czas, kontrolki sygnalizacyjne.</w:t>
      </w:r>
    </w:p>
    <w:p w14:paraId="74247A77" w14:textId="3AFE65AE" w:rsidR="00FC27CB" w:rsidRPr="00FC27CB" w:rsidRDefault="009A7A74" w:rsidP="00B967E3">
      <w:pPr>
        <w:pStyle w:val="Akapitzlist"/>
        <w:numPr>
          <w:ilvl w:val="0"/>
          <w:numId w:val="19"/>
        </w:numPr>
        <w:suppressAutoHyphens w:val="0"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CB">
        <w:rPr>
          <w:rFonts w:ascii="Times New Roman" w:eastAsia="Calibri" w:hAnsi="Times New Roman" w:cs="Times New Roman"/>
          <w:sz w:val="24"/>
          <w:szCs w:val="24"/>
        </w:rPr>
        <w:t>Funkcja pracy automatycznej pozwalająca zaprogramować uruchomienie się i wyłączenie podstawowych funkcji jak praca: szczotki, frezu bocznego , systemów mycia itp.</w:t>
      </w:r>
    </w:p>
    <w:p w14:paraId="450473A2" w14:textId="77777777" w:rsidR="00FC27CB" w:rsidRPr="00FC27CB" w:rsidRDefault="009A7A74" w:rsidP="00B967E3">
      <w:pPr>
        <w:pStyle w:val="Akapitzlist"/>
        <w:numPr>
          <w:ilvl w:val="0"/>
          <w:numId w:val="19"/>
        </w:numPr>
        <w:suppressAutoHyphens w:val="0"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CB">
        <w:rPr>
          <w:rFonts w:ascii="Times New Roman" w:eastAsia="Calibri" w:hAnsi="Times New Roman" w:cs="Times New Roman"/>
          <w:sz w:val="24"/>
          <w:szCs w:val="24"/>
        </w:rPr>
        <w:t>Amortyzowane siedzenie z regulacją wysokości i podłokietnikiem.</w:t>
      </w:r>
    </w:p>
    <w:p w14:paraId="30FB72E5" w14:textId="56D4EAFD" w:rsidR="009A7A74" w:rsidRPr="00FC27CB" w:rsidRDefault="009A7A74" w:rsidP="00B967E3">
      <w:pPr>
        <w:pStyle w:val="Akapitzlist"/>
        <w:numPr>
          <w:ilvl w:val="0"/>
          <w:numId w:val="19"/>
        </w:numPr>
        <w:suppressAutoHyphens w:val="0"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CB">
        <w:rPr>
          <w:rFonts w:ascii="Times New Roman" w:eastAsia="Calibri" w:hAnsi="Times New Roman" w:cs="Times New Roman"/>
          <w:sz w:val="24"/>
          <w:szCs w:val="24"/>
        </w:rPr>
        <w:t>Wspomaganie kierownicy.</w:t>
      </w:r>
    </w:p>
    <w:p w14:paraId="3973940F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Radio CD.</w:t>
      </w:r>
    </w:p>
    <w:p w14:paraId="2203C743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Port USB do instalacji aktualizacji i wymiany danych.</w:t>
      </w:r>
    </w:p>
    <w:p w14:paraId="06001795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Awaryjny wyłącznik.</w:t>
      </w:r>
    </w:p>
    <w:p w14:paraId="4C95521F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Baterie trakcyjne wysokiej wydajności (min. 1700 cykli).</w:t>
      </w:r>
    </w:p>
    <w:p w14:paraId="177C426F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Bezobsługowe silniki elektryczne prądu zmiennego (AC).</w:t>
      </w:r>
    </w:p>
    <w:p w14:paraId="150D67A1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Powlekany zbiornik śniegu z matą teflonową.</w:t>
      </w:r>
    </w:p>
    <w:p w14:paraId="3E4D5405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Hamulec ręczny i nożny.</w:t>
      </w:r>
    </w:p>
    <w:p w14:paraId="379D1710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Obrotowa szczotka boczna z napędem hydraulicznym i rolką prowadzącą.</w:t>
      </w:r>
    </w:p>
    <w:p w14:paraId="208A9316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Odbojowa rolka boczna.</w:t>
      </w:r>
    </w:p>
    <w:p w14:paraId="7F397766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Lusterka: 2 przednie i jedno tylne.</w:t>
      </w:r>
    </w:p>
    <w:p w14:paraId="5AA67E09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Reflektory przednie, reflektor boczny i reflektor zbiornika śniegu.</w:t>
      </w:r>
    </w:p>
    <w:p w14:paraId="403E1462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Migające światło ostrzegawcze.</w:t>
      </w:r>
    </w:p>
    <w:p w14:paraId="28A0C9C5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Dźwiękowy sygnał ostrzegawczy przy cofaniu, wysypywaniu śniegu, wymianie noża.</w:t>
      </w:r>
    </w:p>
    <w:p w14:paraId="3B69600F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System proporcjonalnego dozowania wody, również w zakrętach.</w:t>
      </w:r>
    </w:p>
    <w:p w14:paraId="549702F4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System mycia kół, zbiornika śniegu oraz ślimaków transportujących śnieg.</w:t>
      </w:r>
    </w:p>
    <w:p w14:paraId="40592CDF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lastRenderedPageBreak/>
        <w:t>Dodatkowy tylny rozpylacz wody ze stali nierdzewnej do równomiernego budowania tafli lodu.</w:t>
      </w:r>
    </w:p>
    <w:p w14:paraId="381B45DF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Sanie tylne wykonane ze stali nierdzewnej o hydraulicznej, stałej sile docisku do lodu.</w:t>
      </w:r>
    </w:p>
    <w:p w14:paraId="09545435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Nierdzewny, hydraulicznie napędzany frez boczny do ścinania lodu przy bandach z amortyzatorem w zakresie 100mm.</w:t>
      </w:r>
    </w:p>
    <w:p w14:paraId="032F20B7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Hydrauliczny system szybkiej wymiany noża.</w:t>
      </w:r>
    </w:p>
    <w:p w14:paraId="4206CD72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Zapasowe jednoczęściowe noże ze stali HSS - 2 szt. (długość 2200mm – 2350mm).</w:t>
      </w:r>
    </w:p>
    <w:p w14:paraId="1A045467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 xml:space="preserve">Zapasowe noże do frezu bocznego - 1 </w:t>
      </w:r>
      <w:proofErr w:type="spellStart"/>
      <w:r w:rsidRPr="009A7A74">
        <w:rPr>
          <w:rFonts w:ascii="Times New Roman" w:eastAsia="Calibri" w:hAnsi="Times New Roman" w:cs="Times New Roman"/>
          <w:sz w:val="24"/>
          <w:szCs w:val="24"/>
        </w:rPr>
        <w:t>kpl</w:t>
      </w:r>
      <w:proofErr w:type="spellEnd"/>
      <w:r w:rsidRPr="009A7A7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26B090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Fartuch do rozprowadzania wody - 2szt.</w:t>
      </w:r>
    </w:p>
    <w:p w14:paraId="6E50402D" w14:textId="77777777" w:rsidR="009A7A74" w:rsidRPr="009A7A74" w:rsidRDefault="009A7A74" w:rsidP="00B967E3">
      <w:pPr>
        <w:numPr>
          <w:ilvl w:val="0"/>
          <w:numId w:val="19"/>
        </w:numPr>
        <w:suppressAutoHyphens w:val="0"/>
        <w:spacing w:after="0" w:line="276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Zestaw podstawowych narzędzi.</w:t>
      </w:r>
    </w:p>
    <w:p w14:paraId="17BB0393" w14:textId="77777777" w:rsidR="009A7A74" w:rsidRPr="009A7A74" w:rsidRDefault="009A7A74" w:rsidP="009A7A74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84D060" w14:textId="458459BF" w:rsidR="009A7A74" w:rsidRPr="009A7A74" w:rsidRDefault="00FC27CB" w:rsidP="00FC27CB">
      <w:pPr>
        <w:suppressAutoHyphens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3467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A74" w:rsidRPr="009A7A74">
        <w:rPr>
          <w:rFonts w:ascii="Times New Roman" w:eastAsia="Calibri" w:hAnsi="Times New Roman" w:cs="Times New Roman"/>
          <w:sz w:val="24"/>
          <w:szCs w:val="24"/>
        </w:rPr>
        <w:t xml:space="preserve">Parametry </w:t>
      </w:r>
      <w:proofErr w:type="spellStart"/>
      <w:r w:rsidR="009A7A74" w:rsidRPr="009A7A74">
        <w:rPr>
          <w:rFonts w:ascii="Times New Roman" w:eastAsia="Calibri" w:hAnsi="Times New Roman" w:cs="Times New Roman"/>
          <w:sz w:val="24"/>
          <w:szCs w:val="24"/>
        </w:rPr>
        <w:t>rolby</w:t>
      </w:r>
      <w:proofErr w:type="spellEnd"/>
      <w:r w:rsidR="009A7A74" w:rsidRPr="009A7A7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3AF900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napęd elektryczny z baterią o pojemności minimum 750Ah,</w:t>
      </w:r>
    </w:p>
    <w:p w14:paraId="076F2DE0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ładowarka wysokiej częstotliwości (wtyk 32A/5P),</w:t>
      </w:r>
    </w:p>
    <w:p w14:paraId="4F3F98AE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ogrzewana kabina z bezpieczną i ogrzewaną przednią szybą z wycieraczką przednią i boczną,</w:t>
      </w:r>
    </w:p>
    <w:p w14:paraId="55D12ECA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bezstopniowy napęd na 4 koła,</w:t>
      </w:r>
    </w:p>
    <w:p w14:paraId="54FCE495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do budowy tafli lodowej możliwość połączenia zbiornika wody ze zbiornikiem na śnieg,</w:t>
      </w:r>
    </w:p>
    <w:p w14:paraId="04DA02DF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elektroniczna regulacja zadanej prędkości jazdy,</w:t>
      </w:r>
    </w:p>
    <w:p w14:paraId="3AACD737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szerokość noża od 2200 do 2350mm,</w:t>
      </w:r>
    </w:p>
    <w:p w14:paraId="13C92749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zbiornik na wodę ze stali nierdzewnej minimum 1100 litrów,</w:t>
      </w:r>
    </w:p>
    <w:p w14:paraId="26F4C7E1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>- zbiornik na śnieg minimum 3 m3,</w:t>
      </w:r>
    </w:p>
    <w:p w14:paraId="17A4CA99" w14:textId="77777777" w:rsidR="009A7A74" w:rsidRPr="009A7A74" w:rsidRDefault="009A7A74" w:rsidP="00FC27CB">
      <w:pPr>
        <w:suppressAutoHyphens w:val="0"/>
        <w:spacing w:after="0" w:line="276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74">
        <w:rPr>
          <w:rFonts w:ascii="Times New Roman" w:eastAsia="Calibri" w:hAnsi="Times New Roman" w:cs="Times New Roman"/>
          <w:sz w:val="24"/>
          <w:szCs w:val="24"/>
        </w:rPr>
        <w:t xml:space="preserve">- wymiary </w:t>
      </w:r>
      <w:proofErr w:type="spellStart"/>
      <w:r w:rsidRPr="009A7A74">
        <w:rPr>
          <w:rFonts w:ascii="Times New Roman" w:eastAsia="Calibri" w:hAnsi="Times New Roman" w:cs="Times New Roman"/>
          <w:sz w:val="24"/>
          <w:szCs w:val="24"/>
        </w:rPr>
        <w:t>rolby</w:t>
      </w:r>
      <w:proofErr w:type="spellEnd"/>
      <w:r w:rsidRPr="009A7A74">
        <w:rPr>
          <w:rFonts w:ascii="Times New Roman" w:eastAsia="Calibri" w:hAnsi="Times New Roman" w:cs="Times New Roman"/>
          <w:sz w:val="24"/>
          <w:szCs w:val="24"/>
        </w:rPr>
        <w:t>: max. szerokość – 2450mm, max. wysokość z kabiną – 2650mm.</w:t>
      </w:r>
    </w:p>
    <w:p w14:paraId="04BC576C" w14:textId="77777777" w:rsidR="00B87C01" w:rsidRPr="00B87C01" w:rsidRDefault="00B87C01" w:rsidP="00B87C01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E1B9181" w14:textId="0F696037" w:rsidR="00FC27CB" w:rsidRPr="00634676" w:rsidRDefault="00E1508E" w:rsidP="00B967E3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hanging="50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34676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z należytą starannością i terminowo. </w:t>
      </w:r>
    </w:p>
    <w:p w14:paraId="748FD04B" w14:textId="77777777" w:rsidR="00B87C01" w:rsidRPr="00B87C01" w:rsidRDefault="00026A51" w:rsidP="00B967E3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dokonał podziału zamówienia na części z uwagi na fakt, że </w:t>
      </w:r>
      <w:r w:rsidR="00B8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ono niepodzielne jest to </w:t>
      </w:r>
      <w:r w:rsidRPr="00FC2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B87C01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urządzenia.</w:t>
      </w:r>
    </w:p>
    <w:p w14:paraId="663F362C" w14:textId="77777777" w:rsidR="00B87C01" w:rsidRDefault="00E1508E" w:rsidP="00B967E3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C01">
        <w:rPr>
          <w:rFonts w:ascii="Times New Roman" w:hAnsi="Times New Roman" w:cs="Times New Roman"/>
          <w:sz w:val="24"/>
          <w:szCs w:val="24"/>
        </w:rPr>
        <w:t>Wykonawca ma obowiązek dostaw</w:t>
      </w:r>
      <w:r w:rsidR="00B87C01">
        <w:rPr>
          <w:rFonts w:ascii="Times New Roman" w:hAnsi="Times New Roman" w:cs="Times New Roman"/>
          <w:sz w:val="24"/>
          <w:szCs w:val="24"/>
        </w:rPr>
        <w:t>y</w:t>
      </w:r>
      <w:r w:rsidRPr="00B87C01">
        <w:rPr>
          <w:rFonts w:ascii="Times New Roman" w:hAnsi="Times New Roman" w:cs="Times New Roman"/>
          <w:sz w:val="24"/>
          <w:szCs w:val="24"/>
        </w:rPr>
        <w:t xml:space="preserve"> przedmiotu zamówienia do </w:t>
      </w:r>
      <w:r w:rsidR="001E514A" w:rsidRPr="00B87C01">
        <w:rPr>
          <w:rFonts w:ascii="Times New Roman" w:hAnsi="Times New Roman" w:cs="Times New Roman"/>
          <w:sz w:val="24"/>
          <w:szCs w:val="24"/>
        </w:rPr>
        <w:t>siedziby zamawiającego</w:t>
      </w:r>
      <w:r w:rsidR="00B87C01">
        <w:rPr>
          <w:rFonts w:ascii="Times New Roman" w:hAnsi="Times New Roman" w:cs="Times New Roman"/>
          <w:sz w:val="24"/>
          <w:szCs w:val="24"/>
        </w:rPr>
        <w:t xml:space="preserve"> w</w:t>
      </w:r>
      <w:r w:rsidR="001E514A" w:rsidRPr="00B87C01">
        <w:rPr>
          <w:rFonts w:ascii="Times New Roman" w:hAnsi="Times New Roman" w:cs="Times New Roman"/>
          <w:sz w:val="24"/>
          <w:szCs w:val="24"/>
        </w:rPr>
        <w:t xml:space="preserve"> </w:t>
      </w:r>
      <w:r w:rsidRPr="00B87C01">
        <w:rPr>
          <w:rFonts w:ascii="Times New Roman" w:hAnsi="Times New Roman" w:cs="Times New Roman"/>
          <w:sz w:val="24"/>
          <w:szCs w:val="24"/>
        </w:rPr>
        <w:t>ilości i asortymencie określonym w zamówieniu, własnym transportem, na swój koszt i ryzyko.</w:t>
      </w:r>
    </w:p>
    <w:p w14:paraId="7BBF1FCD" w14:textId="77777777" w:rsidR="00072358" w:rsidRDefault="008375F3" w:rsidP="00B967E3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7C01">
        <w:rPr>
          <w:rFonts w:ascii="Times New Roman" w:hAnsi="Times New Roman" w:cs="Times New Roman"/>
          <w:sz w:val="24"/>
          <w:szCs w:val="24"/>
        </w:rPr>
        <w:t>Dostarczon</w:t>
      </w:r>
      <w:r w:rsidR="00B87C01" w:rsidRPr="00B87C01">
        <w:rPr>
          <w:rFonts w:ascii="Times New Roman" w:hAnsi="Times New Roman" w:cs="Times New Roman"/>
          <w:sz w:val="24"/>
          <w:szCs w:val="24"/>
        </w:rPr>
        <w:t>e</w:t>
      </w:r>
      <w:r w:rsidRPr="00B87C01">
        <w:rPr>
          <w:rFonts w:ascii="Times New Roman" w:hAnsi="Times New Roman" w:cs="Times New Roman"/>
          <w:sz w:val="24"/>
          <w:szCs w:val="24"/>
        </w:rPr>
        <w:t xml:space="preserve"> </w:t>
      </w:r>
      <w:r w:rsidR="00B87C01" w:rsidRPr="00B87C01">
        <w:rPr>
          <w:rFonts w:ascii="Times New Roman" w:hAnsi="Times New Roman" w:cs="Times New Roman"/>
          <w:sz w:val="24"/>
          <w:szCs w:val="24"/>
        </w:rPr>
        <w:t>urządzenie</w:t>
      </w:r>
      <w:r w:rsidRPr="00B87C01">
        <w:rPr>
          <w:rFonts w:ascii="Times New Roman" w:hAnsi="Times New Roman" w:cs="Times New Roman"/>
          <w:sz w:val="24"/>
          <w:szCs w:val="24"/>
        </w:rPr>
        <w:t xml:space="preserve"> musi być woln</w:t>
      </w:r>
      <w:r w:rsidR="00B87C01" w:rsidRPr="00B87C01">
        <w:rPr>
          <w:rFonts w:ascii="Times New Roman" w:hAnsi="Times New Roman" w:cs="Times New Roman"/>
          <w:sz w:val="24"/>
          <w:szCs w:val="24"/>
        </w:rPr>
        <w:t>e</w:t>
      </w:r>
      <w:r w:rsidRPr="00B87C01">
        <w:rPr>
          <w:rFonts w:ascii="Times New Roman" w:hAnsi="Times New Roman" w:cs="Times New Roman"/>
          <w:sz w:val="24"/>
          <w:szCs w:val="24"/>
        </w:rPr>
        <w:t xml:space="preserve"> od wad prawnych i fizycznych oraz ni</w:t>
      </w:r>
      <w:r w:rsidR="00BA4044" w:rsidRPr="00B87C01">
        <w:rPr>
          <w:rFonts w:ascii="Times New Roman" w:hAnsi="Times New Roman" w:cs="Times New Roman"/>
          <w:sz w:val="24"/>
          <w:szCs w:val="24"/>
        </w:rPr>
        <w:t>e nosząc</w:t>
      </w:r>
      <w:r w:rsidR="00B87C01" w:rsidRPr="00B87C01">
        <w:rPr>
          <w:rFonts w:ascii="Times New Roman" w:hAnsi="Times New Roman" w:cs="Times New Roman"/>
          <w:sz w:val="24"/>
          <w:szCs w:val="24"/>
        </w:rPr>
        <w:t>e</w:t>
      </w:r>
      <w:r w:rsidR="00BA4044" w:rsidRPr="00B87C01">
        <w:rPr>
          <w:rFonts w:ascii="Times New Roman" w:hAnsi="Times New Roman" w:cs="Times New Roman"/>
          <w:sz w:val="24"/>
          <w:szCs w:val="24"/>
        </w:rPr>
        <w:t xml:space="preserve"> oznak użytkowania. </w:t>
      </w:r>
    </w:p>
    <w:p w14:paraId="1E78AFA4" w14:textId="317B9CFD" w:rsidR="003D3782" w:rsidRDefault="00072358" w:rsidP="00B967E3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</w:t>
      </w:r>
      <w:r w:rsidR="00FD7946">
        <w:rPr>
          <w:rFonts w:ascii="Times New Roman" w:hAnsi="Times New Roman" w:cs="Times New Roman"/>
          <w:sz w:val="24"/>
          <w:szCs w:val="24"/>
        </w:rPr>
        <w:t>eli Zamawi</w:t>
      </w:r>
      <w:r w:rsidRPr="00072358">
        <w:rPr>
          <w:rFonts w:ascii="Times New Roman" w:hAnsi="Times New Roman" w:cs="Times New Roman"/>
          <w:sz w:val="24"/>
          <w:szCs w:val="24"/>
        </w:rPr>
        <w:t>ając</w:t>
      </w:r>
      <w:r w:rsidR="00FD7946">
        <w:rPr>
          <w:rFonts w:ascii="Times New Roman" w:hAnsi="Times New Roman" w:cs="Times New Roman"/>
          <w:sz w:val="24"/>
          <w:szCs w:val="24"/>
        </w:rPr>
        <w:t>y</w:t>
      </w:r>
      <w:r w:rsidRPr="00072358">
        <w:rPr>
          <w:rFonts w:ascii="Times New Roman" w:hAnsi="Times New Roman" w:cs="Times New Roman"/>
          <w:sz w:val="24"/>
          <w:szCs w:val="24"/>
        </w:rPr>
        <w:t xml:space="preserve"> dokonując szcze</w:t>
      </w:r>
      <w:r w:rsidR="00FD7946">
        <w:rPr>
          <w:rFonts w:ascii="Times New Roman" w:hAnsi="Times New Roman" w:cs="Times New Roman"/>
          <w:sz w:val="24"/>
          <w:szCs w:val="24"/>
        </w:rPr>
        <w:t>gółowego opisu przedmiotu zamówienia wskazał przy</w:t>
      </w:r>
      <w:r w:rsidRPr="00072358">
        <w:rPr>
          <w:rFonts w:ascii="Times New Roman" w:hAnsi="Times New Roman" w:cs="Times New Roman"/>
          <w:sz w:val="24"/>
          <w:szCs w:val="24"/>
        </w:rPr>
        <w:t>kład</w:t>
      </w:r>
      <w:r w:rsidR="00FD7946">
        <w:rPr>
          <w:rFonts w:ascii="Times New Roman" w:hAnsi="Times New Roman" w:cs="Times New Roman"/>
          <w:sz w:val="24"/>
          <w:szCs w:val="24"/>
        </w:rPr>
        <w:t>owo nazwę handlową (nazwę producenta, typ produktu) to</w:t>
      </w:r>
      <w:r w:rsidRPr="00072358">
        <w:rPr>
          <w:rFonts w:ascii="Times New Roman" w:hAnsi="Times New Roman" w:cs="Times New Roman"/>
          <w:sz w:val="24"/>
          <w:szCs w:val="24"/>
        </w:rPr>
        <w:t xml:space="preserve"> </w:t>
      </w:r>
      <w:r w:rsidR="00FD7946">
        <w:rPr>
          <w:rFonts w:ascii="Times New Roman" w:hAnsi="Times New Roman" w:cs="Times New Roman"/>
          <w:sz w:val="24"/>
          <w:szCs w:val="24"/>
        </w:rPr>
        <w:t>tym samym określił minimalne dopuszczalne parametry of</w:t>
      </w:r>
      <w:r w:rsidRPr="00072358">
        <w:rPr>
          <w:rFonts w:ascii="Times New Roman" w:hAnsi="Times New Roman" w:cs="Times New Roman"/>
          <w:sz w:val="24"/>
          <w:szCs w:val="24"/>
        </w:rPr>
        <w:t xml:space="preserve">erowanego asortymentu. </w:t>
      </w:r>
      <w:r w:rsidR="00FD7946">
        <w:rPr>
          <w:rFonts w:ascii="Times New Roman" w:hAnsi="Times New Roman" w:cs="Times New Roman"/>
          <w:sz w:val="24"/>
          <w:szCs w:val="24"/>
        </w:rPr>
        <w:t xml:space="preserve">W </w:t>
      </w:r>
      <w:r w:rsidR="00FD7946">
        <w:rPr>
          <w:rFonts w:ascii="Times New Roman" w:hAnsi="Times New Roman" w:cs="Times New Roman"/>
          <w:sz w:val="24"/>
          <w:szCs w:val="24"/>
        </w:rPr>
        <w:lastRenderedPageBreak/>
        <w:t>takim przypadku Zamawiający dopuszcza możliwość zastosowania produktów równoważnych, tj. obejmujących tow</w:t>
      </w:r>
      <w:r w:rsidRPr="00072358">
        <w:rPr>
          <w:rFonts w:ascii="Times New Roman" w:hAnsi="Times New Roman" w:cs="Times New Roman"/>
          <w:sz w:val="24"/>
          <w:szCs w:val="24"/>
        </w:rPr>
        <w:t>ary inn</w:t>
      </w:r>
      <w:r w:rsidR="00FD7946">
        <w:rPr>
          <w:rFonts w:ascii="Times New Roman" w:hAnsi="Times New Roman" w:cs="Times New Roman"/>
          <w:sz w:val="24"/>
          <w:szCs w:val="24"/>
        </w:rPr>
        <w:t>ych producentów, o innej nazwie handlowej,</w:t>
      </w:r>
      <w:r w:rsidRPr="00072358">
        <w:rPr>
          <w:rFonts w:ascii="Times New Roman" w:hAnsi="Times New Roman" w:cs="Times New Roman"/>
          <w:sz w:val="24"/>
          <w:szCs w:val="24"/>
        </w:rPr>
        <w:t xml:space="preserve"> które posiad</w:t>
      </w:r>
      <w:r w:rsidR="00FD7946">
        <w:rPr>
          <w:rFonts w:ascii="Times New Roman" w:hAnsi="Times New Roman" w:cs="Times New Roman"/>
          <w:sz w:val="24"/>
          <w:szCs w:val="24"/>
        </w:rPr>
        <w:t>ają nie gorsze cechy jakościowe i</w:t>
      </w:r>
      <w:r w:rsidRPr="00072358">
        <w:rPr>
          <w:rFonts w:ascii="Times New Roman" w:hAnsi="Times New Roman" w:cs="Times New Roman"/>
          <w:sz w:val="24"/>
          <w:szCs w:val="24"/>
        </w:rPr>
        <w:t xml:space="preserve"> wydajnościowe </w:t>
      </w:r>
      <w:r w:rsidR="00FD7946">
        <w:rPr>
          <w:rFonts w:ascii="Times New Roman" w:hAnsi="Times New Roman" w:cs="Times New Roman"/>
          <w:sz w:val="24"/>
          <w:szCs w:val="24"/>
        </w:rPr>
        <w:t>od produktu</w:t>
      </w:r>
      <w:r w:rsidRPr="00072358">
        <w:rPr>
          <w:rFonts w:ascii="Times New Roman" w:hAnsi="Times New Roman" w:cs="Times New Roman"/>
          <w:sz w:val="24"/>
          <w:szCs w:val="24"/>
        </w:rPr>
        <w:t xml:space="preserve"> wskazanego prz</w:t>
      </w:r>
      <w:r w:rsidR="00FD7946">
        <w:rPr>
          <w:rFonts w:ascii="Times New Roman" w:hAnsi="Times New Roman" w:cs="Times New Roman"/>
          <w:sz w:val="24"/>
          <w:szCs w:val="24"/>
        </w:rPr>
        <w:t>ez zamaw</w:t>
      </w:r>
      <w:r w:rsidRPr="00072358">
        <w:rPr>
          <w:rFonts w:ascii="Times New Roman" w:hAnsi="Times New Roman" w:cs="Times New Roman"/>
          <w:sz w:val="24"/>
          <w:szCs w:val="24"/>
        </w:rPr>
        <w:t>iającego</w:t>
      </w:r>
      <w:r w:rsidR="00FD7946">
        <w:rPr>
          <w:rFonts w:ascii="Times New Roman" w:hAnsi="Times New Roman" w:cs="Times New Roman"/>
          <w:sz w:val="24"/>
          <w:szCs w:val="24"/>
        </w:rPr>
        <w:t>.</w:t>
      </w:r>
    </w:p>
    <w:p w14:paraId="6E42701F" w14:textId="77777777" w:rsidR="00FD7946" w:rsidRPr="00072358" w:rsidRDefault="00FD7946" w:rsidP="00FD7946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26F14AF" w14:textId="61AA92B4" w:rsidR="00717B71" w:rsidRPr="001161E7" w:rsidRDefault="00717B71" w:rsidP="001161E7">
      <w:pPr>
        <w:pStyle w:val="Akapitzlist"/>
        <w:widowControl w:val="0"/>
        <w:numPr>
          <w:ilvl w:val="1"/>
          <w:numId w:val="20"/>
        </w:numPr>
        <w:tabs>
          <w:tab w:val="left" w:pos="709"/>
        </w:tabs>
        <w:suppressAutoHyphens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E7">
        <w:rPr>
          <w:rFonts w:ascii="Times New Roman" w:eastAsiaTheme="minorEastAsia" w:hAnsi="Times New Roman" w:cs="Times New Roman"/>
          <w:b/>
          <w:bCs/>
          <w:sz w:val="24"/>
          <w:szCs w:val="24"/>
        </w:rPr>
        <w:t>Kody numeryczne Wspólnego Słownika Zamówień (CPV) dla przedmiotowego zadania:</w:t>
      </w:r>
    </w:p>
    <w:p w14:paraId="20EA460B" w14:textId="77777777" w:rsidR="00D279D2" w:rsidRPr="0046354C" w:rsidRDefault="00D279D2" w:rsidP="00D279D2">
      <w:pPr>
        <w:pStyle w:val="Akapitzlist"/>
        <w:widowControl w:val="0"/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4481" w14:textId="2ED04A09" w:rsidR="00B87C01" w:rsidRPr="00B87C01" w:rsidRDefault="00B87C01" w:rsidP="00B87C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7C01">
        <w:rPr>
          <w:rFonts w:ascii="Times New Roman" w:hAnsi="Times New Roman" w:cs="Times New Roman"/>
          <w:sz w:val="24"/>
          <w:szCs w:val="24"/>
        </w:rPr>
        <w:t>42990000-2 – Różne maszyny specjalnego zastosowania.</w:t>
      </w:r>
    </w:p>
    <w:p w14:paraId="04553D1A" w14:textId="77777777" w:rsidR="0025508D" w:rsidRDefault="0025508D" w:rsidP="0025508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CEC84" w14:textId="77777777" w:rsidR="00401404" w:rsidRDefault="002E21EC" w:rsidP="00B967E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AB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0B638547" w14:textId="77777777" w:rsidR="00401404" w:rsidRPr="00401404" w:rsidRDefault="002C7904" w:rsidP="00B967E3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Wykonawca może powierzyć wykonanie części zamówieni</w:t>
      </w:r>
      <w:r w:rsidR="00401404" w:rsidRPr="00401404">
        <w:rPr>
          <w:rFonts w:ascii="Times New Roman" w:hAnsi="Times New Roman" w:cs="Times New Roman"/>
          <w:sz w:val="24"/>
          <w:szCs w:val="24"/>
        </w:rPr>
        <w:t>a podwykonawcy (podwykonawcom).</w:t>
      </w:r>
    </w:p>
    <w:p w14:paraId="2BC58569" w14:textId="77777777" w:rsidR="00401404" w:rsidRPr="00401404" w:rsidRDefault="002C7904" w:rsidP="00B967E3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346AA5D5" w14:textId="77777777" w:rsidR="00401404" w:rsidRPr="00401404" w:rsidRDefault="002C7904" w:rsidP="00B967E3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E71B1B1" w14:textId="7194F72D" w:rsidR="002E21EC" w:rsidRPr="00663882" w:rsidRDefault="007B3D37" w:rsidP="00B967E3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D9EB8B5" w14:textId="77777777" w:rsidR="00060DCC" w:rsidRPr="005A32C2" w:rsidRDefault="00060DCC" w:rsidP="005A3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1034C" w14:textId="1D3D9B9A" w:rsidR="001904D4" w:rsidRPr="0047595A" w:rsidRDefault="00B342B9" w:rsidP="00B967E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wykonania zamówienia </w:t>
      </w:r>
    </w:p>
    <w:p w14:paraId="419513FC" w14:textId="77777777" w:rsidR="00634676" w:rsidRDefault="00634676" w:rsidP="00634676">
      <w:pPr>
        <w:suppressAutoHyphens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974E7FC" w14:textId="77777777" w:rsidR="00634676" w:rsidRPr="00634676" w:rsidRDefault="00C52F14" w:rsidP="00634676">
      <w:pPr>
        <w:suppressAutoHyphens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346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 zamówienia należy wykonać w następującym terminie: </w:t>
      </w:r>
      <w:r w:rsidR="00634676" w:rsidRPr="00634676">
        <w:rPr>
          <w:rFonts w:ascii="Times New Roman" w:hAnsi="Times New Roman" w:cs="Times New Roman"/>
          <w:b/>
          <w:sz w:val="24"/>
          <w:szCs w:val="24"/>
        </w:rPr>
        <w:t>3 miesiące od daty podpisania umowy.</w:t>
      </w:r>
    </w:p>
    <w:p w14:paraId="06295CAB" w14:textId="67559653" w:rsidR="00C52F14" w:rsidRPr="00B87E5E" w:rsidRDefault="00C52F14" w:rsidP="00B87E5E">
      <w:pPr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10599E90" w14:textId="77777777" w:rsidR="00B414C9" w:rsidRPr="00AF005A" w:rsidRDefault="00B342B9" w:rsidP="00B967E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05A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udziału w postępowaniu:  </w:t>
      </w:r>
    </w:p>
    <w:p w14:paraId="5924AA91" w14:textId="72063D17" w:rsidR="005303FA" w:rsidRPr="00AF005A" w:rsidRDefault="005303FA" w:rsidP="00B967E3">
      <w:pPr>
        <w:pStyle w:val="Akapitzlist"/>
        <w:numPr>
          <w:ilvl w:val="1"/>
          <w:numId w:val="10"/>
        </w:numPr>
        <w:suppressAutoHyphens w:val="0"/>
        <w:spacing w:before="240"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udzielenie zamówienia mogą ubiegać się Wykonawcy, którzy nie podlegają wykluczeniu na zasadach określonych w </w:t>
      </w:r>
      <w:r w:rsidR="00377A5A"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>pkt.</w:t>
      </w:r>
      <w:r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D61DB"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SWZ, oraz spełniają określone przez Zamawiającego warunki</w:t>
      </w:r>
      <w:r w:rsidRPr="00AF00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x-none"/>
        </w:rPr>
        <w:t xml:space="preserve"> </w:t>
      </w:r>
      <w:r w:rsidRPr="00AF00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udziału w postępowaniu.</w:t>
      </w:r>
      <w:bookmarkStart w:id="0" w:name="bookmark3"/>
    </w:p>
    <w:p w14:paraId="6EB0559D" w14:textId="636AA08E" w:rsidR="005303FA" w:rsidRPr="00AF005A" w:rsidRDefault="005303FA" w:rsidP="00B967E3">
      <w:pPr>
        <w:pStyle w:val="Akapitzlist"/>
        <w:numPr>
          <w:ilvl w:val="1"/>
          <w:numId w:val="10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>O udzielenie zamówienia mogą ubiegać się Wykonawcy, którzy spełniają warunki dotyczące:</w:t>
      </w:r>
      <w:bookmarkEnd w:id="0"/>
    </w:p>
    <w:p w14:paraId="7DD1592C" w14:textId="77777777" w:rsidR="005303FA" w:rsidRPr="00AF005A" w:rsidRDefault="005303FA" w:rsidP="00B967E3">
      <w:pPr>
        <w:pStyle w:val="Akapitzlist"/>
        <w:numPr>
          <w:ilvl w:val="2"/>
          <w:numId w:val="10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zdolności do występowania w obrocie gospodarczym:</w:t>
      </w:r>
    </w:p>
    <w:p w14:paraId="6356F7F9" w14:textId="77777777" w:rsidR="005303FA" w:rsidRPr="00AF005A" w:rsidRDefault="005303FA" w:rsidP="006909A2">
      <w:pPr>
        <w:suppressAutoHyphens w:val="0"/>
        <w:spacing w:after="0" w:line="276" w:lineRule="auto"/>
        <w:ind w:left="1000" w:right="20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stawia warunku w powyższym zakresie.</w:t>
      </w:r>
    </w:p>
    <w:p w14:paraId="1A740990" w14:textId="77777777" w:rsidR="005303FA" w:rsidRPr="00AF005A" w:rsidRDefault="005303FA" w:rsidP="00B967E3">
      <w:pPr>
        <w:pStyle w:val="Akapitzlist"/>
        <w:numPr>
          <w:ilvl w:val="2"/>
          <w:numId w:val="10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uprawnień do prowadzenia określonej działalności gospodarczej lub zawodowej, o ile wynika to z odrębnych przepisów:</w:t>
      </w:r>
    </w:p>
    <w:p w14:paraId="709FA7AF" w14:textId="77777777" w:rsidR="005303FA" w:rsidRPr="00AF005A" w:rsidRDefault="005303FA" w:rsidP="006909A2">
      <w:pPr>
        <w:suppressAutoHyphens w:val="0"/>
        <w:spacing w:after="0" w:line="276" w:lineRule="auto"/>
        <w:ind w:left="1000" w:right="20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stawia warunku w powyższym zakresie.</w:t>
      </w:r>
    </w:p>
    <w:p w14:paraId="37F0E4A1" w14:textId="5FA3F5AB" w:rsidR="005303FA" w:rsidRPr="00AF005A" w:rsidRDefault="005303FA" w:rsidP="00B967E3">
      <w:pPr>
        <w:pStyle w:val="Akapitzlist"/>
        <w:numPr>
          <w:ilvl w:val="2"/>
          <w:numId w:val="10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sytuacji ekonomicznej lub finansowej</w:t>
      </w:r>
      <w:r w:rsidR="001C4CCD" w:rsidRPr="00AF005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14:paraId="4BF6320E" w14:textId="28343B06" w:rsidR="00E94210" w:rsidRPr="00AF005A" w:rsidRDefault="00ED61DB" w:rsidP="00E94210">
      <w:pPr>
        <w:pStyle w:val="Akapitzlist"/>
        <w:suppressAutoHyphens w:val="0"/>
        <w:spacing w:after="0" w:line="276" w:lineRule="auto"/>
        <w:ind w:left="1572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14:paraId="6C4FF4F8" w14:textId="0C0234A5" w:rsidR="005303FA" w:rsidRPr="00AF005A" w:rsidRDefault="005303FA" w:rsidP="00B967E3">
      <w:pPr>
        <w:pStyle w:val="Akapitzlist"/>
        <w:numPr>
          <w:ilvl w:val="2"/>
          <w:numId w:val="10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005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zdolności technicznej lub zawodowej</w:t>
      </w:r>
      <w:r w:rsidR="001927AF" w:rsidRPr="00AF005A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71172CA" w14:textId="77777777" w:rsidR="00ED61DB" w:rsidRPr="00AF005A" w:rsidRDefault="00ED61DB" w:rsidP="006909A2">
      <w:pPr>
        <w:pStyle w:val="Akapitzlist"/>
        <w:suppressAutoHyphens w:val="0"/>
        <w:spacing w:after="0" w:line="276" w:lineRule="auto"/>
        <w:ind w:left="918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0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14:paraId="5F8E50F6" w14:textId="77777777" w:rsidR="00132ED2" w:rsidRDefault="00132ED2" w:rsidP="006909A2">
      <w:pPr>
        <w:pStyle w:val="Akapitzlist"/>
        <w:suppressAutoHyphens w:val="0"/>
        <w:spacing w:after="0" w:line="276" w:lineRule="auto"/>
        <w:ind w:left="918" w:firstLine="6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482D6E" w14:textId="77777777" w:rsidR="002C4618" w:rsidRDefault="00851E9E" w:rsidP="00B967E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Podstawy wykluczenia z postępowania</w:t>
      </w:r>
    </w:p>
    <w:p w14:paraId="6BE0A4A5" w14:textId="5F5545B1" w:rsidR="0025508D" w:rsidRPr="0025508D" w:rsidRDefault="0025508D" w:rsidP="0025508D">
      <w:pPr>
        <w:pStyle w:val="Akapitzlist"/>
        <w:numPr>
          <w:ilvl w:val="1"/>
          <w:numId w:val="24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508D">
        <w:rPr>
          <w:rFonts w:ascii="Times New Roman" w:eastAsia="Times New Roman" w:hAnsi="Times New Roman" w:cs="Times New Roman"/>
          <w:sz w:val="24"/>
          <w:szCs w:val="24"/>
          <w:lang w:eastAsia="x-none"/>
        </w:rPr>
        <w:t>Z postępowania o udzielenie zamówienia wyklucza się Wykonawców, w stosunku do których zachodzi którakolwiek z okoliczności wskazanych:</w:t>
      </w:r>
    </w:p>
    <w:p w14:paraId="24194A2D" w14:textId="211FEB24" w:rsidR="0025508D" w:rsidRPr="0025508D" w:rsidRDefault="0025508D" w:rsidP="0025508D">
      <w:pPr>
        <w:pStyle w:val="Akapitzlist"/>
        <w:numPr>
          <w:ilvl w:val="2"/>
          <w:numId w:val="24"/>
        </w:numPr>
        <w:suppressAutoHyphens w:val="0"/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508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art. 108 ust. 1 </w:t>
      </w:r>
      <w:proofErr w:type="spellStart"/>
      <w:r w:rsidRPr="0025508D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25508D">
        <w:rPr>
          <w:rFonts w:ascii="Times New Roman" w:eastAsia="Times New Roman" w:hAnsi="Times New Roman" w:cs="Times New Roman"/>
          <w:sz w:val="24"/>
          <w:szCs w:val="24"/>
          <w:lang w:eastAsia="x-none"/>
        </w:rPr>
        <w:t>.;</w:t>
      </w:r>
    </w:p>
    <w:p w14:paraId="793F5A1D" w14:textId="77777777" w:rsidR="0025508D" w:rsidRPr="00851E9E" w:rsidRDefault="0025508D" w:rsidP="0025508D">
      <w:pPr>
        <w:pStyle w:val="Akapitzlist"/>
        <w:numPr>
          <w:ilvl w:val="2"/>
          <w:numId w:val="24"/>
        </w:numPr>
        <w:suppressAutoHyphens w:val="0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art. 109 ust. 1 pkt. 4, 5, 7 </w:t>
      </w:r>
      <w:proofErr w:type="spellStart"/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>., tj.:</w:t>
      </w:r>
    </w:p>
    <w:p w14:paraId="0E710C77" w14:textId="77777777" w:rsidR="0025508D" w:rsidRPr="00851E9E" w:rsidRDefault="0025508D" w:rsidP="0025508D">
      <w:pPr>
        <w:numPr>
          <w:ilvl w:val="0"/>
          <w:numId w:val="22"/>
        </w:numPr>
        <w:suppressAutoHyphens w:val="0"/>
        <w:spacing w:before="60" w:after="60" w:line="276" w:lineRule="auto"/>
        <w:ind w:left="1560" w:hanging="426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851E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F7E382" w14:textId="77777777" w:rsidR="0025508D" w:rsidRPr="00851E9E" w:rsidRDefault="0025508D" w:rsidP="0025508D">
      <w:pPr>
        <w:numPr>
          <w:ilvl w:val="0"/>
          <w:numId w:val="22"/>
        </w:numPr>
        <w:suppressAutoHyphens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851E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DFC77F" w14:textId="77777777" w:rsidR="0025508D" w:rsidRPr="00851E9E" w:rsidRDefault="0025508D" w:rsidP="0025508D">
      <w:pPr>
        <w:numPr>
          <w:ilvl w:val="0"/>
          <w:numId w:val="22"/>
        </w:numPr>
        <w:suppressAutoHyphens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851E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62CB57F" w14:textId="1C2ED968" w:rsidR="00BE300A" w:rsidRPr="0025508D" w:rsidRDefault="00BE300A" w:rsidP="0025508D">
      <w:pPr>
        <w:pStyle w:val="Akapitzlist"/>
        <w:numPr>
          <w:ilvl w:val="1"/>
          <w:numId w:val="24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508D">
        <w:rPr>
          <w:rFonts w:ascii="Times New Roman" w:hAnsi="Times New Roman" w:cs="Times New Roman"/>
          <w:sz w:val="24"/>
          <w:szCs w:val="24"/>
        </w:rPr>
        <w:t xml:space="preserve">Wykonawca nie podlega wykluczeniu w okolicznościach określonych w art. 108 ust. 1 pkt 1, 2 i 5 ustawy </w:t>
      </w:r>
      <w:proofErr w:type="spellStart"/>
      <w:r w:rsidRPr="002550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5508D">
        <w:rPr>
          <w:rFonts w:ascii="Times New Roman" w:hAnsi="Times New Roman" w:cs="Times New Roman"/>
          <w:sz w:val="24"/>
          <w:szCs w:val="24"/>
        </w:rPr>
        <w:t xml:space="preserve">, jeżeli udowodni Zamawiającemu, że spełnił łącznie następujące przesłanki: </w:t>
      </w:r>
    </w:p>
    <w:p w14:paraId="24B170B2" w14:textId="3B514163" w:rsidR="00DC23F0" w:rsidRPr="00DC23F0" w:rsidRDefault="00DC23F0" w:rsidP="0025508D">
      <w:pPr>
        <w:pStyle w:val="Akapitzlist"/>
        <w:numPr>
          <w:ilvl w:val="2"/>
          <w:numId w:val="24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63D2891" w14:textId="77777777" w:rsidR="00DC23F0" w:rsidRPr="00DC23F0" w:rsidRDefault="00DC23F0" w:rsidP="0025508D">
      <w:pPr>
        <w:pStyle w:val="Akapitzlist"/>
        <w:numPr>
          <w:ilvl w:val="2"/>
          <w:numId w:val="24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34A1C97" w14:textId="77777777" w:rsidR="00DC23F0" w:rsidRPr="00DC23F0" w:rsidRDefault="00DC23F0" w:rsidP="0025508D">
      <w:pPr>
        <w:pStyle w:val="Akapitzlist"/>
        <w:numPr>
          <w:ilvl w:val="2"/>
          <w:numId w:val="24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3D37A57F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a) zerwał wszelkie powiązania z osobami lub podmiotami odpowiedzialnymi za nieprawidłowe postępowanie Wykonawcy, </w:t>
      </w:r>
    </w:p>
    <w:p w14:paraId="1AD4CE68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lastRenderedPageBreak/>
        <w:t xml:space="preserve">b) zreorganizował personel, </w:t>
      </w:r>
    </w:p>
    <w:p w14:paraId="70FF3A61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c) wdrożył system sprawozdawczości i kontroli, </w:t>
      </w:r>
    </w:p>
    <w:p w14:paraId="0A6F89D6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d) utworzył struktury audytu wewnętrznego do monitorowania przestrzegania przepisów, wewnętrznych regulacji lub standardów, </w:t>
      </w:r>
    </w:p>
    <w:p w14:paraId="74078E1D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e) wprowadził wewnętrzne regulacje dotyczące odpowiedzialności i odszkodowań za nieprzestrzeganie przepisów, wewnętrznych regulacji lub standardów. </w:t>
      </w:r>
    </w:p>
    <w:p w14:paraId="5BA40E6C" w14:textId="77777777" w:rsidR="00DC23F0" w:rsidRPr="00DC23F0" w:rsidRDefault="00BE300A" w:rsidP="0025508D">
      <w:pPr>
        <w:pStyle w:val="Akapitzlist"/>
        <w:numPr>
          <w:ilvl w:val="1"/>
          <w:numId w:val="24"/>
        </w:numPr>
        <w:suppressAutoHyphens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Zamawiający ocenia, czy podjęte przez Wykonawcę czynności, o których mowa w pkt. </w:t>
      </w:r>
      <w:r w:rsidR="00DC23F0" w:rsidRPr="00DC23F0">
        <w:rPr>
          <w:rFonts w:ascii="Times New Roman" w:hAnsi="Times New Roman" w:cs="Times New Roman"/>
          <w:sz w:val="24"/>
          <w:szCs w:val="24"/>
        </w:rPr>
        <w:t>7.</w:t>
      </w:r>
      <w:r w:rsidRPr="00DC23F0">
        <w:rPr>
          <w:rFonts w:ascii="Times New Roman" w:hAnsi="Times New Roman" w:cs="Times New Roman"/>
          <w:sz w:val="24"/>
          <w:szCs w:val="24"/>
        </w:rPr>
        <w:t xml:space="preserve">2, są wystarczające do wykazania jego rzetelności, uwzględniając wagę i szczególne okoliczności czynu Wykonawcy. Jeżeli podjęte przez Wykonawcę czynności, o których mowa w pkt. </w:t>
      </w:r>
      <w:r w:rsidR="00DC23F0" w:rsidRPr="00DC23F0">
        <w:rPr>
          <w:rFonts w:ascii="Times New Roman" w:hAnsi="Times New Roman" w:cs="Times New Roman"/>
          <w:sz w:val="24"/>
          <w:szCs w:val="24"/>
        </w:rPr>
        <w:t>7.</w:t>
      </w:r>
      <w:r w:rsidRPr="00DC23F0">
        <w:rPr>
          <w:rFonts w:ascii="Times New Roman" w:hAnsi="Times New Roman" w:cs="Times New Roman"/>
          <w:sz w:val="24"/>
          <w:szCs w:val="24"/>
        </w:rPr>
        <w:t>2</w:t>
      </w:r>
      <w:r w:rsidR="00DC23F0" w:rsidRPr="00DC23F0">
        <w:rPr>
          <w:rFonts w:ascii="Times New Roman" w:hAnsi="Times New Roman" w:cs="Times New Roman"/>
          <w:sz w:val="24"/>
          <w:szCs w:val="24"/>
        </w:rPr>
        <w:t>,</w:t>
      </w:r>
      <w:r w:rsidRPr="00DC23F0">
        <w:rPr>
          <w:rFonts w:ascii="Times New Roman" w:hAnsi="Times New Roman" w:cs="Times New Roman"/>
          <w:sz w:val="24"/>
          <w:szCs w:val="24"/>
        </w:rPr>
        <w:t xml:space="preserve"> nie są wystarczające do wykazania jego rzetelności, Zamawiający wyklucza Wykonawcę </w:t>
      </w:r>
    </w:p>
    <w:p w14:paraId="35EBD9A6" w14:textId="77777777" w:rsidR="000E61F9" w:rsidRPr="00A32C76" w:rsidRDefault="00851E9E" w:rsidP="0025508D">
      <w:pPr>
        <w:pStyle w:val="Akapitzlist"/>
        <w:numPr>
          <w:ilvl w:val="1"/>
          <w:numId w:val="24"/>
        </w:numPr>
        <w:suppressAutoHyphens w:val="0"/>
        <w:spacing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C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Wykluczenie Wykonawcy następuje zgodnie z art. 111 </w:t>
      </w:r>
      <w:proofErr w:type="spellStart"/>
      <w:r w:rsidRPr="00A32C76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A32C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14571C50" w14:textId="23C7754D" w:rsidR="000E61F9" w:rsidRPr="0025508D" w:rsidRDefault="000E61F9" w:rsidP="0025508D">
      <w:pPr>
        <w:pStyle w:val="Akapitzlist"/>
        <w:numPr>
          <w:ilvl w:val="1"/>
          <w:numId w:val="24"/>
        </w:numPr>
        <w:suppressAutoHyphens w:val="0"/>
        <w:spacing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5508D">
        <w:rPr>
          <w:rFonts w:ascii="Times New Roman" w:hAnsi="Times New Roman"/>
          <w:b/>
          <w:bCs/>
          <w:sz w:val="24"/>
          <w:szCs w:val="24"/>
        </w:rPr>
        <w:t>Podstawy wykluczenia o których mowa w art.  7 ust. 1 ustawy z dnia 13 kwietnia 2022 r. o szczególnych rozwiązaniach w zakresie przeciwdziałania wspieraniu agresji na Ukrainę oraz służących ochronie bezpieczeństwa narodowego (zwanej dalej ustawą o szczególnych rozwiązaniach)</w:t>
      </w:r>
    </w:p>
    <w:p w14:paraId="6CE5F26A" w14:textId="2D642DCB" w:rsidR="000E61F9" w:rsidRPr="00A32C76" w:rsidRDefault="000E61F9" w:rsidP="00A32C76">
      <w:pPr>
        <w:pStyle w:val="NormalnyWeb"/>
        <w:spacing w:before="0" w:beforeAutospacing="0" w:after="120" w:afterAutospacing="0" w:line="240" w:lineRule="auto"/>
        <w:ind w:left="425"/>
        <w:rPr>
          <w:rFonts w:ascii="Times New Roman" w:hAnsi="Times New Roman"/>
          <w:bCs/>
        </w:rPr>
      </w:pPr>
      <w:r w:rsidRPr="00A32C76">
        <w:rPr>
          <w:rFonts w:ascii="Times New Roman" w:hAnsi="Times New Roman"/>
          <w:bCs/>
        </w:rPr>
        <w:t xml:space="preserve">Zamawiający wykluczy wykonawcę na podstawie </w:t>
      </w:r>
      <w:bookmarkStart w:id="1" w:name="_Hlk101429746"/>
      <w:r w:rsidRPr="00A32C76">
        <w:rPr>
          <w:rFonts w:ascii="Times New Roman" w:hAnsi="Times New Roman"/>
          <w:bCs/>
        </w:rPr>
        <w:t xml:space="preserve">art. 7 ust. 1 </w:t>
      </w:r>
      <w:bookmarkEnd w:id="1"/>
      <w:r w:rsidRPr="00A32C76">
        <w:rPr>
          <w:rFonts w:ascii="Times New Roman" w:hAnsi="Times New Roman"/>
          <w:bCs/>
        </w:rPr>
        <w:t>ustawy o szczególnych rozwiązaniach w przypadku wystąpienia którejkolwiek z określonych w niej przesłanek, tj</w:t>
      </w:r>
      <w:r w:rsidR="00A32C76">
        <w:rPr>
          <w:rFonts w:ascii="Times New Roman" w:hAnsi="Times New Roman"/>
          <w:bCs/>
        </w:rPr>
        <w:t>.</w:t>
      </w:r>
      <w:r w:rsidRPr="00A32C76">
        <w:rPr>
          <w:rFonts w:ascii="Times New Roman" w:hAnsi="Times New Roman"/>
          <w:bCs/>
        </w:rPr>
        <w:t>:</w:t>
      </w:r>
    </w:p>
    <w:p w14:paraId="4C91C60B" w14:textId="77777777" w:rsidR="000E61F9" w:rsidRPr="00A32C76" w:rsidRDefault="000E61F9" w:rsidP="0025508D">
      <w:pPr>
        <w:numPr>
          <w:ilvl w:val="2"/>
          <w:numId w:val="24"/>
        </w:numPr>
        <w:spacing w:after="120" w:line="240" w:lineRule="auto"/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1429083"/>
      <w:r w:rsidRPr="00A32C76">
        <w:rPr>
          <w:rFonts w:ascii="Times New Roman" w:hAnsi="Times New Roman" w:cs="Times New Roman"/>
          <w:bCs/>
          <w:sz w:val="24"/>
          <w:szCs w:val="24"/>
        </w:rPr>
        <w:t>wymienionego w wykazach określonych w rozporządzeniu 765/2006 i rozporządzeniu 269/2014 albo wpisanego na listę na podstawie decyzji w sprawie wpisu na listę rozstrzygającej o zastosowaniu środka, o którym mowa w art. 1 pkt 3 ustawy o szczególnych rozwiązaniach ;</w:t>
      </w:r>
    </w:p>
    <w:p w14:paraId="0BC59540" w14:textId="77777777" w:rsidR="000E61F9" w:rsidRPr="00A32C76" w:rsidRDefault="000E61F9" w:rsidP="0025508D">
      <w:pPr>
        <w:numPr>
          <w:ilvl w:val="2"/>
          <w:numId w:val="24"/>
        </w:numPr>
        <w:spacing w:after="120" w:line="240" w:lineRule="auto"/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C76">
        <w:rPr>
          <w:rFonts w:ascii="Times New Roman" w:hAnsi="Times New Roman" w:cs="Times New Roman"/>
          <w:bCs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 lutego 2022 r., o ile została wpisana na listę na podstawie decyzji w sprawie wpisu na listę rozstrzygającej o zastosowaniu środka, o którym mowa w art. 1 pkt 3 Ustawy o szczególnych rozwiązaniach ;</w:t>
      </w:r>
    </w:p>
    <w:p w14:paraId="737C8E0A" w14:textId="3D43D170" w:rsidR="000E61F9" w:rsidRPr="00A32C76" w:rsidRDefault="000E61F9" w:rsidP="0025508D">
      <w:pPr>
        <w:numPr>
          <w:ilvl w:val="2"/>
          <w:numId w:val="2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01429675"/>
      <w:r w:rsidRPr="00A32C76">
        <w:rPr>
          <w:rFonts w:ascii="Times New Roman" w:hAnsi="Times New Roman" w:cs="Times New Roman"/>
          <w:bCs/>
          <w:sz w:val="24"/>
          <w:szCs w:val="24"/>
        </w:rPr>
        <w:t>którego jednostką dominującą w rozumieniu art. 3 ust. 1 pkt 37 ustawy z dnia 29 września 1994 r. o 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 pkt 3. Ustawy o szczególnych rozwiązaniach</w:t>
      </w:r>
      <w:r w:rsidRPr="000E61F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bookmarkEnd w:id="3"/>
    </w:p>
    <w:p w14:paraId="1FAC4E6F" w14:textId="77777777" w:rsidR="00851E9E" w:rsidRPr="00851E9E" w:rsidRDefault="00851E9E" w:rsidP="00851E9E">
      <w:pPr>
        <w:pStyle w:val="Akapitzlist"/>
        <w:suppressAutoHyphens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049CDF8" w14:textId="77777777" w:rsidR="00851E9E" w:rsidRPr="007639B4" w:rsidRDefault="00851E9E" w:rsidP="00B967E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dokumenty, jakie zobowiązani są dostarczyć wykonawcy w celu potwierdzenia spełniania warunków udziału w postępowaniu oraz wykazania braku podstaw wykluczenia (podmiotowe środki dowodowe).</w:t>
      </w:r>
    </w:p>
    <w:p w14:paraId="1A6F6E2D" w14:textId="77777777" w:rsidR="00653307" w:rsidRPr="00543E3D" w:rsidRDefault="00653307" w:rsidP="00543E3D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CA13B7" w14:textId="5532F29F" w:rsidR="004F1ECD" w:rsidRDefault="00653307" w:rsidP="00B967E3">
      <w:pPr>
        <w:pStyle w:val="Akapitzlist"/>
        <w:numPr>
          <w:ilvl w:val="1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Do oferty Wykonawca zobowiązany jest dołączyć aktualne na dzień składania ofert</w:t>
      </w:r>
      <w:r w:rsid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07FCC9D4" w14:textId="62BEA987" w:rsidR="004F1ECD" w:rsidRDefault="004F1ECD" w:rsidP="00B967E3">
      <w:pPr>
        <w:pStyle w:val="Akapitzlist"/>
        <w:numPr>
          <w:ilvl w:val="2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oświadczenie o braku podstaw do wykluczenia z postępowania – zgodnie z </w:t>
      </w:r>
      <w:r w:rsidRPr="007F105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Załącznikiem nr 2 do SWZ</w:t>
      </w: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52A5A003" w14:textId="3F67E01E" w:rsidR="004F1ECD" w:rsidRPr="004F1ECD" w:rsidRDefault="004F1ECD" w:rsidP="00B967E3">
      <w:pPr>
        <w:pStyle w:val="Akapitzlist"/>
        <w:numPr>
          <w:ilvl w:val="2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że </w:t>
      </w: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nie podlega wykluczeniu w okolicznościach, o których mowa w art. 7 ust. 1 ustawy z  dnia 13 kwietnia 2022 r. o szczególnych rozwiązaniach w zakresie przeciwdziałania wspieraniu agresji na Ukrainę oraz służących ochronie bezpieczeństwa narodowego (oświadczenie stanowiące </w:t>
      </w:r>
      <w:r w:rsidRPr="007F105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 nr</w:t>
      </w:r>
      <w:r w:rsidR="007F1056" w:rsidRPr="007F105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3</w:t>
      </w:r>
      <w:r w:rsidRPr="007F105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do SWZ</w:t>
      </w:r>
      <w:r w:rsidRPr="004F1ECD">
        <w:rPr>
          <w:rFonts w:ascii="Times New Roman" w:eastAsia="Times New Roman" w:hAnsi="Times New Roman" w:cs="Times New Roman"/>
          <w:sz w:val="24"/>
          <w:szCs w:val="24"/>
          <w:lang w:eastAsia="x-none"/>
        </w:rPr>
        <w:t>);</w:t>
      </w:r>
    </w:p>
    <w:p w14:paraId="1F9C377E" w14:textId="36C27B5A" w:rsidR="00484450" w:rsidRPr="007F1056" w:rsidRDefault="00653307" w:rsidP="00B967E3">
      <w:pPr>
        <w:pStyle w:val="Akapitzlist"/>
        <w:numPr>
          <w:ilvl w:val="1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Informacje zawarte w oświadczeni</w:t>
      </w:r>
      <w:r w:rsidR="007F1056">
        <w:rPr>
          <w:rFonts w:ascii="Times New Roman" w:eastAsia="Times New Roman" w:hAnsi="Times New Roman" w:cs="Times New Roman"/>
          <w:sz w:val="24"/>
          <w:szCs w:val="24"/>
          <w:lang w:eastAsia="x-none"/>
        </w:rPr>
        <w:t>ach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, o który</w:t>
      </w:r>
      <w:r w:rsidR="007F1056">
        <w:rPr>
          <w:rFonts w:ascii="Times New Roman" w:eastAsia="Times New Roman" w:hAnsi="Times New Roman" w:cs="Times New Roman"/>
          <w:sz w:val="24"/>
          <w:szCs w:val="24"/>
          <w:lang w:eastAsia="x-none"/>
        </w:rPr>
        <w:t>ch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mowa w pkt </w:t>
      </w:r>
      <w:r w:rsid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8.1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stanowią wstępne </w:t>
      </w:r>
      <w:r w:rsidRPr="007F1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potwierdzenie, że Wykonawca nie podlega wykluczeniu</w:t>
      </w:r>
      <w:r w:rsidR="007F1056" w:rsidRPr="007F1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0757018B" w14:textId="4BA64AF6" w:rsidR="004C4C8E" w:rsidRPr="007F1056" w:rsidRDefault="00484450" w:rsidP="00B967E3">
      <w:pPr>
        <w:pStyle w:val="Akapitzlist"/>
        <w:numPr>
          <w:ilvl w:val="1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1056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wymaga w niniejszym postępowaniu złożenia przez Wykonawcę podmiotowych środków dowodowych na potwierdzenie braku podstaw wykluczenia.</w:t>
      </w:r>
    </w:p>
    <w:p w14:paraId="4596AFAF" w14:textId="77777777" w:rsidR="00484450" w:rsidRPr="007F1056" w:rsidRDefault="00484450" w:rsidP="00484450">
      <w:pPr>
        <w:pStyle w:val="Akapitzlist"/>
        <w:suppressAutoHyphens w:val="0"/>
        <w:spacing w:before="240"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2FE2F861" w14:textId="56C5E7CD" w:rsidR="004C4C8E" w:rsidRPr="00DC23F0" w:rsidRDefault="004C4C8E" w:rsidP="00B967E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dla wykonawców wspólnie ubiegających się o udzielenie zamówienia (spółki cywilne/ konsorcja)</w:t>
      </w:r>
    </w:p>
    <w:p w14:paraId="315F74A2" w14:textId="77777777" w:rsidR="00111BCE" w:rsidRPr="00DC23F0" w:rsidRDefault="00111BCE" w:rsidP="00111BCE">
      <w:pPr>
        <w:pStyle w:val="Akapitzlist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EE60FB" w14:textId="607AF49F" w:rsidR="00111BCE" w:rsidRPr="00DC23F0" w:rsidRDefault="00EE3A93" w:rsidP="00B967E3">
      <w:pPr>
        <w:pStyle w:val="Akapitzlist"/>
        <w:numPr>
          <w:ilvl w:val="1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93944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093944" w:rsidRPr="00DC23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093944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winno być załączone do oferty. </w:t>
      </w:r>
    </w:p>
    <w:p w14:paraId="1CF1627A" w14:textId="6BC20C6B" w:rsidR="00DC23F0" w:rsidRPr="00DC23F0" w:rsidRDefault="00EE3A93" w:rsidP="00B967E3">
      <w:pPr>
        <w:pStyle w:val="Akapitzlist"/>
        <w:numPr>
          <w:ilvl w:val="1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C23F0" w:rsidRPr="00DC23F0">
        <w:rPr>
          <w:rFonts w:ascii="Times New Roman" w:hAnsi="Times New Roman" w:cs="Times New Roman"/>
          <w:sz w:val="24"/>
          <w:szCs w:val="24"/>
        </w:rPr>
        <w:t>W przypadku wspólnego ubiegania się o zamówienie przez Wykonawców, oświadczenie, o którym mowa w pkt. 8.1 SWZ, składa każdy z Wykonawców</w:t>
      </w:r>
      <w:r w:rsidR="00DC23F0">
        <w:rPr>
          <w:rFonts w:ascii="Times New Roman" w:hAnsi="Times New Roman" w:cs="Times New Roman"/>
          <w:sz w:val="24"/>
          <w:szCs w:val="24"/>
        </w:rPr>
        <w:t>.</w:t>
      </w:r>
      <w:r w:rsidR="00DC23F0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9770C7E" w14:textId="77777777" w:rsidR="00DC23F0" w:rsidRPr="00DC23F0" w:rsidRDefault="00DC23F0" w:rsidP="00B967E3">
      <w:pPr>
        <w:pStyle w:val="Akapitzlist"/>
        <w:numPr>
          <w:ilvl w:val="1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>Przepisy dotyczące Wykonawcy stosuje się odpowiednio do Wykonawców wspólnie ubiegających się o udzielenie zamówienia.</w:t>
      </w:r>
    </w:p>
    <w:p w14:paraId="5E7361A8" w14:textId="1274C654" w:rsidR="00DC23F0" w:rsidRPr="00DC23F0" w:rsidRDefault="00DC23F0" w:rsidP="00B967E3">
      <w:pPr>
        <w:pStyle w:val="Akapitzlist"/>
        <w:numPr>
          <w:ilvl w:val="1"/>
          <w:numId w:val="12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 Zamawiający nie zastrzega obowiązku osobistego wykonania przez Wykonawcę lub przez poszczególnych Wykonawców wspólnie ubiegających się o udzielenie zamówienia kluczowych zadań dotyczących prac związanych z rozmieszczeniem i instalacją, </w:t>
      </w:r>
      <w:r>
        <w:rPr>
          <w:rFonts w:ascii="Times New Roman" w:hAnsi="Times New Roman" w:cs="Times New Roman"/>
          <w:sz w:val="24"/>
          <w:szCs w:val="24"/>
        </w:rPr>
        <w:br/>
      </w:r>
      <w:r w:rsidRPr="00DC23F0">
        <w:rPr>
          <w:rFonts w:ascii="Times New Roman" w:hAnsi="Times New Roman" w:cs="Times New Roman"/>
          <w:sz w:val="24"/>
          <w:szCs w:val="24"/>
        </w:rPr>
        <w:t>w ramach zamówienia na dostaw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2B43B" w14:textId="77777777" w:rsidR="003D3782" w:rsidRPr="00111BCE" w:rsidRDefault="003D3782" w:rsidP="00111BCE">
      <w:pPr>
        <w:pStyle w:val="Akapitzlist"/>
        <w:suppressAutoHyphens w:val="0"/>
        <w:spacing w:before="240" w:after="0" w:line="360" w:lineRule="auto"/>
        <w:ind w:left="84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91BFEB" w14:textId="288B2DD0" w:rsidR="00E73B34" w:rsidRPr="0038190C" w:rsidRDefault="00E73B34" w:rsidP="00B967E3">
      <w:pPr>
        <w:pStyle w:val="Akapitzlist"/>
        <w:numPr>
          <w:ilvl w:val="0"/>
          <w:numId w:val="13"/>
        </w:numPr>
        <w:spacing w:before="360" w:after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Informacje o środkach komunikacji elektronicznej, przy użyciu których Zamawiający będzie komunikował si</w:t>
      </w:r>
      <w:r w:rsidR="009259A5"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ę z Wykonawcami oraz informacje</w:t>
      </w:r>
      <w:r w:rsidR="009259A5"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br/>
      </w:r>
      <w:r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o wymaganiach technicznych i organiza</w:t>
      </w:r>
      <w:r w:rsidR="009259A5"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cyjnych sporządzania, wysyłania</w:t>
      </w:r>
      <w:r w:rsidR="009259A5"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br/>
      </w:r>
      <w:r w:rsidRPr="0038190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i odbierania korespondencji elektronicznej, a także wskazanie osób uprawnionych do porozumiewania się z Wykonawcami</w:t>
      </w:r>
    </w:p>
    <w:p w14:paraId="647C5AA8" w14:textId="48522AF6" w:rsidR="00E73B34" w:rsidRPr="00DC23F0" w:rsidRDefault="00EE3A93" w:rsidP="00B967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Komunikacja między Zamawiającym a Wykonawcami (składanie i wysyłanie  dokumentów i/lub oświadczeń i/lub wyjaśnień i/lub zawiadomień i/lub innych informacji) odbywa się elektronicznie za pośrednictwem/przy użyciu:</w:t>
      </w:r>
    </w:p>
    <w:p w14:paraId="11AED964" w14:textId="6012D74F" w:rsidR="00E73B34" w:rsidRPr="00DC23F0" w:rsidRDefault="00E73B34" w:rsidP="00B967E3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, k</w:t>
      </w:r>
      <w:r w:rsid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tóry dostępny jest pod </w:t>
      </w:r>
      <w:proofErr w:type="spellStart"/>
      <w:r w:rsid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adresem:</w:t>
      </w:r>
      <w:hyperlink r:id="rId9" w:history="1">
        <w:r w:rsidR="00DC23F0" w:rsidRPr="00DC365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https</w:t>
        </w:r>
        <w:proofErr w:type="spellEnd"/>
        <w:r w:rsidR="00DC23F0" w:rsidRPr="00DC365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://miniportal.uzp.gov.pl/</w:t>
        </w:r>
      </w:hyperlink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BD69C8E" w14:textId="77777777" w:rsidR="00E73B34" w:rsidRPr="00E73B34" w:rsidRDefault="00E73B34" w:rsidP="00B967E3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ePUAPu</w:t>
      </w:r>
      <w:proofErr w:type="spellEnd"/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dostępnego pod adresem: </w:t>
      </w:r>
      <w:hyperlink r:id="rId10" w:history="1">
        <w:r w:rsidRPr="00E73B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https://epuap.gov.pl/wps/portal</w:t>
        </w:r>
      </w:hyperlink>
      <w:r w:rsidRPr="00E73B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340DB82" w14:textId="77777777" w:rsidR="00E73B34" w:rsidRPr="00E73B34" w:rsidRDefault="00E73B34" w:rsidP="00B967E3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poczty elektronicznej: </w:t>
      </w:r>
      <w:hyperlink r:id="rId11" w:history="1">
        <w:r w:rsidRPr="00E73B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bzp@um.sanok.pl</w:t>
        </w:r>
      </w:hyperlink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(zalecane)</w:t>
      </w:r>
    </w:p>
    <w:p w14:paraId="1A320809" w14:textId="2C702476" w:rsidR="00E73B34" w:rsidRPr="00870BE9" w:rsidRDefault="00EE3A93" w:rsidP="00B967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zamierzający wziąć udział w postępowaniu o udzielenie zamówienia publicznego, musi posiadać konto na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Wykonawca posiadający konto na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dostęp do następujących formularzy: </w:t>
      </w:r>
      <w:r w:rsidR="00E73B34" w:rsidRPr="00E73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„Formularz do złożenia, zmiany,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wycofania oferty lub wniosku”</w:t>
      </w:r>
      <w:r w:rsidR="00E73B34" w:rsidRPr="00870BE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do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komunikacji”.</w:t>
      </w:r>
    </w:p>
    <w:p w14:paraId="0C6AF3D9" w14:textId="2DE23923" w:rsidR="00E73B34" w:rsidRPr="00870BE9" w:rsidRDefault="00EE3A93" w:rsidP="00B967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techniczne i organizacyjne wysyłania i odbierania dokumentów elektronicznych, elektronicznych kopii dokumentów i oświadczeń oraz informacji przekazywanych przy ich użyciu opisane zo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stały w Regulaminie korzystania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systemu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Warunkach korzystania z elektronicznej platformy usług administracji publicznej (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7E19969B" w14:textId="5AB6CDA1" w:rsidR="00E73B34" w:rsidRPr="00870BE9" w:rsidRDefault="00EE3A93" w:rsidP="00B967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Maksymalny rozmiar plików przesyłanych za pośrednictwem dedykowanych formularzy: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 złożenia, zmiany, wycofania oferty lub wniosku”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komunikacji”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wynosi 150 MB.</w:t>
      </w:r>
    </w:p>
    <w:p w14:paraId="36B3C327" w14:textId="093D9655" w:rsidR="00E73B34" w:rsidRPr="00870BE9" w:rsidRDefault="00EE3A93" w:rsidP="00B967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składa ofertę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wraz z dokumentami o których mowa w </w:t>
      </w:r>
      <w:r w:rsidR="002A7B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pkt. </w:t>
      </w:r>
      <w:r w:rsidR="00DF40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SWZ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pośrednictwem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złożenia, zmiany, wycofania oferty lub wniosku”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dostępnego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(nazwa odbiorcy – Gmina Miasta Sanoka, adres skrzynki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uzupełni się automatycznie) i udostępnionego również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Funkcjonalność do zaszyfrowania oferty przez Wykonawcę jest dostępna dla wykonawców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szczegółach danego postępowania. </w:t>
      </w:r>
    </w:p>
    <w:p w14:paraId="295278F9" w14:textId="046D88FB" w:rsidR="00E73B34" w:rsidRPr="00E73B34" w:rsidRDefault="00EE3A93" w:rsidP="00B967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postępowanie można wyszukać również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Liście wszystkich postępowań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klikając wcześniej opcję „Dla Wykonawców” lub ze strony głównej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z zakładki Postępowania. Dodatkowo Zamawiają przekazuje link do postępowania, pod którym Wykonawca ma również dostęp m.in. do ID tego postępowania.</w:t>
      </w:r>
    </w:p>
    <w:p w14:paraId="5BF7BF13" w14:textId="792CC099" w:rsidR="00E73B34" w:rsidRPr="00E73B34" w:rsidRDefault="00EE3A93" w:rsidP="00B967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sporządzenia dokumentów elektronicznych musi być zgody z wymaganiami określonymi w</w:t>
      </w:r>
      <w:r w:rsidR="00E73B34" w:rsidRPr="00E73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</w:t>
      </w:r>
      <w:r w:rsidR="00E73B34" w:rsidRPr="00E73B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podmiotowych środków dowodowych oraz innych dokumentów lub oświadczeń, jakich może żądać zamawiający od wykonawcy (Dz. U. z 2020 poz. 2415).</w:t>
      </w:r>
    </w:p>
    <w:p w14:paraId="4A6A14D8" w14:textId="44E5AF5C" w:rsidR="00E73B34" w:rsidRPr="00E73B34" w:rsidRDefault="00EE3A93" w:rsidP="00B967E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Osoby uprawnione do komunikowania się z Wykonawcami: </w:t>
      </w:r>
    </w:p>
    <w:p w14:paraId="62AE6D3F" w14:textId="0E15447E" w:rsidR="00E73B34" w:rsidRPr="00E73B34" w:rsidRDefault="00E73B34" w:rsidP="00B967E3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merytoryczne zw</w:t>
      </w:r>
      <w:r w:rsidR="009A655F">
        <w:rPr>
          <w:rFonts w:ascii="Times New Roman" w:eastAsia="Times New Roman" w:hAnsi="Times New Roman" w:cs="Times New Roman"/>
          <w:sz w:val="24"/>
          <w:szCs w:val="24"/>
          <w:lang w:eastAsia="ar-SA"/>
        </w:rPr>
        <w:t>iązane</w:t>
      </w: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przedmiotem zamówienia:</w:t>
      </w:r>
    </w:p>
    <w:p w14:paraId="13B19C4E" w14:textId="2189AA1A" w:rsidR="007F1056" w:rsidRDefault="008B10CA" w:rsidP="007F1056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Marek Stabryła</w:t>
      </w:r>
      <w:r w:rsidR="00D30477"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+48 </w:t>
      </w:r>
      <w:r w:rsidR="00D30477"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>13 46 52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30477"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>848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73B34" w:rsidRPr="002E3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6CD2120" w14:textId="77777777" w:rsidR="00DF406F" w:rsidRDefault="00E73B34" w:rsidP="00B967E3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Sprawy proceduralne: </w:t>
      </w:r>
    </w:p>
    <w:p w14:paraId="26E56864" w14:textId="267C8B50" w:rsidR="00E73B34" w:rsidRDefault="00E73B34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Katarzyna Ordon-Harłacz, tel. +48 13 46 528 64.</w:t>
      </w:r>
    </w:p>
    <w:p w14:paraId="2A47C002" w14:textId="5CCDB73D" w:rsidR="00D30477" w:rsidRDefault="00D30477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Marta Przybysz, </w:t>
      </w: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13 46 528 64.</w:t>
      </w:r>
    </w:p>
    <w:p w14:paraId="6ACEDC4E" w14:textId="77777777" w:rsidR="002B3E71" w:rsidRDefault="002B3E71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6F1A22" w14:textId="77777777" w:rsidR="008B10CA" w:rsidRPr="00D30477" w:rsidRDefault="008B10CA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GoBack"/>
      <w:bookmarkEnd w:id="4"/>
    </w:p>
    <w:p w14:paraId="109685F3" w14:textId="77777777" w:rsidR="00B414C9" w:rsidRPr="00AF005A" w:rsidRDefault="00B342B9" w:rsidP="00B967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0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Wymagania dotyczące wadium  </w:t>
      </w:r>
    </w:p>
    <w:p w14:paraId="799D7CE9" w14:textId="59191866" w:rsidR="00AC4F9A" w:rsidRPr="00AF005A" w:rsidRDefault="00870BE9" w:rsidP="00BE70CD">
      <w:pPr>
        <w:suppressAutoHyphens w:val="0"/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720655" w:rsidRPr="00AF0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</w:t>
      </w:r>
      <w:r w:rsidRPr="00AF005A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 wniesienia wadium</w:t>
      </w:r>
      <w:r w:rsidR="00720655" w:rsidRPr="00AF00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4FB28" w14:textId="77777777" w:rsidR="00B414C9" w:rsidRDefault="00B342B9" w:rsidP="00B967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związania ofertą   </w:t>
      </w:r>
    </w:p>
    <w:p w14:paraId="269419A8" w14:textId="209F6CDE" w:rsidR="00B414C9" w:rsidRPr="003B25AC" w:rsidRDefault="00B342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Każdy wykonawca będzie związany swoją ofertą 30 dni od upływu terminu składania ofert</w:t>
      </w:r>
      <w:r w:rsidR="00C16E46" w:rsidRPr="003B25AC">
        <w:rPr>
          <w:rFonts w:ascii="Times New Roman" w:hAnsi="Times New Roman" w:cs="Times New Roman"/>
          <w:sz w:val="24"/>
          <w:szCs w:val="24"/>
        </w:rPr>
        <w:t xml:space="preserve"> tj. </w:t>
      </w:r>
      <w:r w:rsidR="00C16E46" w:rsidRPr="00802537">
        <w:rPr>
          <w:rFonts w:ascii="Times New Roman" w:hAnsi="Times New Roman" w:cs="Times New Roman"/>
          <w:sz w:val="24"/>
          <w:szCs w:val="24"/>
        </w:rPr>
        <w:t xml:space="preserve">do </w:t>
      </w:r>
      <w:r w:rsidR="001025A8">
        <w:rPr>
          <w:rFonts w:ascii="Times New Roman" w:hAnsi="Times New Roman" w:cs="Times New Roman"/>
          <w:b/>
          <w:sz w:val="24"/>
          <w:szCs w:val="24"/>
        </w:rPr>
        <w:t>24</w:t>
      </w:r>
      <w:r w:rsidR="003B25AC" w:rsidRPr="00802537">
        <w:rPr>
          <w:rFonts w:ascii="Times New Roman" w:hAnsi="Times New Roman" w:cs="Times New Roman"/>
          <w:b/>
          <w:sz w:val="24"/>
          <w:szCs w:val="24"/>
        </w:rPr>
        <w:t>.</w:t>
      </w:r>
      <w:r w:rsidR="00720655" w:rsidRPr="00802537">
        <w:rPr>
          <w:rFonts w:ascii="Times New Roman" w:hAnsi="Times New Roman" w:cs="Times New Roman"/>
          <w:b/>
          <w:sz w:val="24"/>
          <w:szCs w:val="24"/>
        </w:rPr>
        <w:t>0</w:t>
      </w:r>
      <w:r w:rsidR="001025A8">
        <w:rPr>
          <w:rFonts w:ascii="Times New Roman" w:hAnsi="Times New Roman" w:cs="Times New Roman"/>
          <w:b/>
          <w:sz w:val="24"/>
          <w:szCs w:val="24"/>
        </w:rPr>
        <w:t>9</w:t>
      </w:r>
      <w:r w:rsidR="00720655" w:rsidRPr="00802537">
        <w:rPr>
          <w:rFonts w:ascii="Times New Roman" w:hAnsi="Times New Roman" w:cs="Times New Roman"/>
          <w:b/>
          <w:sz w:val="24"/>
          <w:szCs w:val="24"/>
        </w:rPr>
        <w:t>.2022</w:t>
      </w:r>
      <w:r w:rsidR="00FD5429" w:rsidRPr="00802537">
        <w:rPr>
          <w:rFonts w:ascii="Times New Roman" w:hAnsi="Times New Roman" w:cs="Times New Roman"/>
          <w:b/>
          <w:sz w:val="24"/>
          <w:szCs w:val="24"/>
        </w:rPr>
        <w:t>r.</w:t>
      </w:r>
      <w:r w:rsidRPr="008025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A8F9A1" w14:textId="77777777" w:rsidR="00B414C9" w:rsidRPr="00B478BE" w:rsidRDefault="00B342B9" w:rsidP="00B967E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8BE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E07269" w:rsidRPr="00B478BE">
        <w:rPr>
          <w:rFonts w:ascii="Times New Roman" w:hAnsi="Times New Roman" w:cs="Times New Roman"/>
          <w:b/>
          <w:sz w:val="24"/>
          <w:szCs w:val="24"/>
          <w:u w:val="single"/>
        </w:rPr>
        <w:t xml:space="preserve">is sposobu przygotowania ofert </w:t>
      </w:r>
      <w:r w:rsidR="00E07269" w:rsidRPr="00B47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wymagania formalne dotyczące składanych oświadczeń i dokumentów.</w:t>
      </w:r>
    </w:p>
    <w:p w14:paraId="5F7D66C9" w14:textId="4E3E685A" w:rsidR="00E07269" w:rsidRPr="00B478BE" w:rsidRDefault="00EE3A93" w:rsidP="00B967E3">
      <w:pPr>
        <w:pStyle w:val="Akapitzlist"/>
        <w:numPr>
          <w:ilvl w:val="1"/>
          <w:numId w:val="13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może złożyć tylko jedną ofertę.</w:t>
      </w:r>
    </w:p>
    <w:p w14:paraId="68DD09EE" w14:textId="4B362581" w:rsidR="00E07269" w:rsidRPr="002E3456" w:rsidRDefault="00EE3A93" w:rsidP="00B967E3">
      <w:pPr>
        <w:pStyle w:val="Akapitzlist"/>
        <w:numPr>
          <w:ilvl w:val="1"/>
          <w:numId w:val="13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SWZ.</w:t>
      </w:r>
    </w:p>
    <w:p w14:paraId="266BC05E" w14:textId="27682F00" w:rsidR="007F1056" w:rsidRPr="007F1056" w:rsidRDefault="00EE3A93" w:rsidP="00B967E3">
      <w:pPr>
        <w:pStyle w:val="Akapitzlist"/>
        <w:numPr>
          <w:ilvl w:val="1"/>
          <w:numId w:val="13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składa się na Formularzu Ofertowym – zgodnie z </w:t>
      </w:r>
      <w:r w:rsidR="00E07269" w:rsidRPr="002E3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Załącznikiem nr 1 do SWZ</w:t>
      </w:r>
      <w:r w:rsidR="00E07269" w:rsidRPr="002E3456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 ofertą Wykonawca jest zobowiązany złożyć:</w:t>
      </w:r>
    </w:p>
    <w:p w14:paraId="0AD10B77" w14:textId="77777777" w:rsidR="007F1056" w:rsidRPr="007F1056" w:rsidRDefault="007F1056" w:rsidP="00B967E3">
      <w:pPr>
        <w:pStyle w:val="Akapitzlist"/>
        <w:numPr>
          <w:ilvl w:val="2"/>
          <w:numId w:val="13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F1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oświadczenie o braku podstaw do wykluczenia z postępowania – zgodnie z Załącznikiem nr 2 do SWZ;</w:t>
      </w:r>
    </w:p>
    <w:p w14:paraId="6A3135B1" w14:textId="6665AF61" w:rsidR="007F1056" w:rsidRPr="007F1056" w:rsidRDefault="007F1056" w:rsidP="00B967E3">
      <w:pPr>
        <w:pStyle w:val="Akapitzlist"/>
        <w:numPr>
          <w:ilvl w:val="2"/>
          <w:numId w:val="13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F1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oświadczenie, że nie podlega wykluczeniu w okolicznościach, o których mowa w art. 7 ust. 1 ustawy z  dnia 13 kwietnia 2022 r. o szczególnych rozwiązaniach w zakresie przeciwdziałania wspieraniu agresji na Ukrainę oraz służących ochronie bezpieczeństwa narodowego (oświadczenie stanowiące Załącznik nr 3 do SWZ);</w:t>
      </w:r>
    </w:p>
    <w:p w14:paraId="23DC0DA5" w14:textId="0EBFABDF" w:rsidR="00B547D2" w:rsidRPr="003B25AC" w:rsidRDefault="00E07269" w:rsidP="00B967E3">
      <w:pPr>
        <w:pStyle w:val="Akapitzlist"/>
        <w:numPr>
          <w:ilvl w:val="2"/>
          <w:numId w:val="13"/>
        </w:numPr>
        <w:suppressAutoHyphens w:val="0"/>
        <w:spacing w:after="0" w:line="276" w:lineRule="auto"/>
        <w:ind w:left="1701" w:right="20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dokumenty, z których wynika prawo do podpisania oferty; odpowiednie pełnomocnictwa (jeżeli dotyczy). </w:t>
      </w:r>
    </w:p>
    <w:p w14:paraId="540B367F" w14:textId="1BC48137" w:rsidR="00E07269" w:rsidRPr="004660B0" w:rsidRDefault="00E07269" w:rsidP="00B967E3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</w:t>
      </w:r>
      <w:r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lub innego właściwego rejestru</w:t>
      </w:r>
      <w:r w:rsidR="004660B0"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chyba, że wykonawca </w:t>
      </w:r>
      <w:r w:rsidR="004660B0" w:rsidRPr="004660B0">
        <w:rPr>
          <w:rFonts w:ascii="Times New Roman" w:hAnsi="Times New Roman" w:cs="Times New Roman"/>
          <w:sz w:val="24"/>
          <w:szCs w:val="24"/>
        </w:rPr>
        <w:t>wskaże adresy do bezpłatnych elektronicznych baz danych, spod których zamawiający może pobrać te dokumenty</w:t>
      </w:r>
      <w:r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36818C" w14:textId="5FBAFF48" w:rsidR="00E07269" w:rsidRPr="00B478BE" w:rsidRDefault="00EE3A93" w:rsidP="00B967E3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3F14C8C7" w14:textId="23E0589B" w:rsidR="00E07269" w:rsidRDefault="00EE3A93" w:rsidP="00B967E3">
      <w:pPr>
        <w:pStyle w:val="Akapitzlist"/>
        <w:numPr>
          <w:ilvl w:val="1"/>
          <w:numId w:val="13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składa się pod rygorem nieważności w formie elektronicznej lub w postaci elektronicznej opatrzonej podpisem zaufanym lub podpisem osobistym</w:t>
      </w:r>
      <w:r w:rsidR="00E07269" w:rsidRPr="00B478BE">
        <w:rPr>
          <w:rFonts w:ascii="Times New Roman" w:hAnsi="Times New Roman" w:cs="Times New Roman"/>
          <w:sz w:val="24"/>
          <w:szCs w:val="24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danych zgodnym z formatami wyszczególnionymi w rozporządzeniu Prezesa Rady Ministrów z dnia 30 grudnia 2020 r. w sprawie sposobu sporządzania i przekazywania informacji oraz wymagań technicznych dla dokumentów elektronicznych oraz środków komunikacji elektronicznej w postępowaniu o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udzielenie zamówienia publicznego lub konkursie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zaleca się sporządzenie oferty w formatach .</w:t>
      </w:r>
      <w:proofErr w:type="spellStart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</w:t>
      </w:r>
      <w:proofErr w:type="spellEnd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.</w:t>
      </w:r>
      <w:proofErr w:type="spellStart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docx</w:t>
      </w:r>
      <w:proofErr w:type="spellEnd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.pdf , </w:t>
      </w:r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xls, </w:t>
      </w:r>
      <w:proofErr w:type="spellStart"/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xlsx</w:t>
      </w:r>
      <w:proofErr w:type="spellEnd"/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BF905A" w14:textId="77777777" w:rsidR="0022169D" w:rsidRPr="00A7792E" w:rsidRDefault="0022169D" w:rsidP="0022169D">
      <w:pPr>
        <w:pStyle w:val="NormalnyWeb"/>
        <w:tabs>
          <w:tab w:val="left" w:pos="709"/>
        </w:tabs>
        <w:suppressAutoHyphens/>
        <w:spacing w:before="120" w:beforeAutospacing="0" w:after="0" w:afterAutospacing="0" w:line="240" w:lineRule="auto"/>
        <w:ind w:left="988"/>
        <w:rPr>
          <w:rFonts w:ascii="Times New Roman" w:hAnsi="Times New Roman"/>
        </w:rPr>
      </w:pPr>
      <w:r w:rsidRPr="00A7792E">
        <w:rPr>
          <w:rFonts w:ascii="Times New Roman" w:hAnsi="Times New Roman"/>
        </w:rPr>
        <w:t>Ofertę, wszystkie dokumenty i oświadczenia składane wraz z ofertą należy podpisać, skompresować do jednego pliku .zip i dopiero zaszyfrować Aplikacją do szyfrowania, także jako .zip. Opatrzenie pliku zawierającego skompresowane dokumenty kwalifikowanym podpisem elektronicznym, podpisem zaufanym lub podpisem osobistym  jest równoznaczne z opatrzeniem wszystkich dokumentów zawartych w tym pliku podpisem kwalifikowanym, podpisem zaufanym lub podpisem osobistym.</w:t>
      </w:r>
    </w:p>
    <w:p w14:paraId="1B6749DF" w14:textId="724CA836" w:rsidR="00E07269" w:rsidRPr="00B478BE" w:rsidRDefault="005D2E61" w:rsidP="00B967E3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języku polskim. Każdy dokument składający się na ofertę powinien być czytelny.</w:t>
      </w:r>
    </w:p>
    <w:p w14:paraId="0EC20A8D" w14:textId="01DE02FA" w:rsidR="00E07269" w:rsidRPr="00B478BE" w:rsidRDefault="005D2E61" w:rsidP="00B967E3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B59103D" w14:textId="3D24DEE7" w:rsidR="00B547D2" w:rsidRDefault="005D2E61" w:rsidP="00B967E3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560965A" w14:textId="77777777" w:rsidR="0022169D" w:rsidRPr="00A7792E" w:rsidRDefault="0022169D" w:rsidP="00B967E3">
      <w:pPr>
        <w:pStyle w:val="NormalnyWeb"/>
        <w:numPr>
          <w:ilvl w:val="2"/>
          <w:numId w:val="13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904D66">
        <w:rPr>
          <w:rFonts w:ascii="Times New Roman" w:hAnsi="Times New Roman"/>
        </w:rPr>
        <w:t>W</w:t>
      </w:r>
      <w:r w:rsidRPr="0022169D">
        <w:rPr>
          <w:rFonts w:ascii="Times New Roman" w:hAnsi="Times New Roman"/>
          <w:color w:val="FF0000"/>
        </w:rPr>
        <w:t xml:space="preserve"> </w:t>
      </w:r>
      <w:r w:rsidRPr="00A7792E">
        <w:rPr>
          <w:rFonts w:ascii="Times New Roman" w:hAnsi="Times New Roman"/>
        </w:rPr>
        <w:t xml:space="preserve">przypadku gdy </w:t>
      </w:r>
      <w:bookmarkStart w:id="5" w:name="_Hlk62473967"/>
      <w:r w:rsidRPr="00A7792E">
        <w:rPr>
          <w:rFonts w:ascii="Times New Roman" w:hAnsi="Times New Roman"/>
        </w:rPr>
        <w:t xml:space="preserve">podmiotowe środki dowodowe, </w:t>
      </w:r>
      <w:bookmarkEnd w:id="5"/>
      <w:r w:rsidRPr="00A7792E">
        <w:rPr>
          <w:rFonts w:ascii="Times New Roman" w:hAnsi="Times New Roman"/>
        </w:rPr>
        <w:t xml:space="preserve">przedmiotowe środki dowodowe, inne dokumenty, w tym 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dokumenty potwierdzające umocowanie do reprezentowania odpowiednio wykonawcy, wykonawców wspólnie ubiegających się o udzielenie zamówienia publicznego, podmiotu udostępniającego zasoby na zasadach określonych w art. 118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</w:t>
      </w:r>
    </w:p>
    <w:p w14:paraId="67F45224" w14:textId="0307532C" w:rsidR="0022169D" w:rsidRPr="00A7792E" w:rsidRDefault="0022169D" w:rsidP="00B967E3">
      <w:pPr>
        <w:pStyle w:val="NormalnyWeb"/>
        <w:numPr>
          <w:ilvl w:val="2"/>
          <w:numId w:val="13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W przypadku gdy podmiotowe środki dowodowe, przedmiotowe środki dowodowe,  inne dokumenty, w tym 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 poświadczające zgodność odwzorowania cyfrowego z dokumentem </w:t>
      </w:r>
      <w:r w:rsidR="005B667C">
        <w:rPr>
          <w:rFonts w:ascii="Times New Roman" w:hAnsi="Times New Roman"/>
        </w:rPr>
        <w:br/>
      </w:r>
      <w:r w:rsidRPr="00A7792E">
        <w:rPr>
          <w:rFonts w:ascii="Times New Roman" w:hAnsi="Times New Roman"/>
        </w:rPr>
        <w:t>w postaci papierowej.</w:t>
      </w:r>
    </w:p>
    <w:p w14:paraId="4BA9D3B2" w14:textId="1A2537B0" w:rsidR="0022169D" w:rsidRPr="00A7792E" w:rsidRDefault="0022169D" w:rsidP="00B967E3">
      <w:pPr>
        <w:pStyle w:val="NormalnyWeb"/>
        <w:numPr>
          <w:ilvl w:val="2"/>
          <w:numId w:val="13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</w:t>
      </w:r>
      <w:r w:rsidR="00792ECA">
        <w:rPr>
          <w:rFonts w:ascii="Times New Roman" w:hAnsi="Times New Roman"/>
        </w:rPr>
        <w:t>13.9.2</w:t>
      </w:r>
      <w:r w:rsidRPr="00A7792E">
        <w:rPr>
          <w:rFonts w:ascii="Times New Roman" w:hAnsi="Times New Roman"/>
        </w:rPr>
        <w:t xml:space="preserve"> dokonuje w przypadku:</w:t>
      </w:r>
    </w:p>
    <w:p w14:paraId="4D2B2A0E" w14:textId="77777777" w:rsidR="0022169D" w:rsidRPr="00A7792E" w:rsidRDefault="0022169D" w:rsidP="00B967E3">
      <w:pPr>
        <w:pStyle w:val="NormalnyWeb"/>
        <w:numPr>
          <w:ilvl w:val="0"/>
          <w:numId w:val="8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podmiotowych środków dowodowych oraz dokumentów potwierdzających umocowanie do reprezentowania – odpowiednio wykonawca, wykonawca </w:t>
      </w:r>
      <w:r w:rsidRPr="00A7792E">
        <w:rPr>
          <w:rFonts w:ascii="Times New Roman" w:hAnsi="Times New Roman"/>
        </w:rPr>
        <w:lastRenderedPageBreak/>
        <w:t xml:space="preserve">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0BF9457D" w14:textId="77777777" w:rsidR="0022169D" w:rsidRPr="00A7792E" w:rsidRDefault="0022169D" w:rsidP="00B967E3">
      <w:pPr>
        <w:pStyle w:val="NormalnyWeb"/>
        <w:numPr>
          <w:ilvl w:val="0"/>
          <w:numId w:val="8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przedmiotowych środków dowodowych – odpowiednio wykonawca lub wykonawca wspólnie ubiegający się o udzielenie zamówienia; </w:t>
      </w:r>
    </w:p>
    <w:p w14:paraId="74EB7D30" w14:textId="77777777" w:rsidR="0022169D" w:rsidRPr="00A7792E" w:rsidRDefault="0022169D" w:rsidP="00B967E3">
      <w:pPr>
        <w:pStyle w:val="NormalnyWeb"/>
        <w:numPr>
          <w:ilvl w:val="0"/>
          <w:numId w:val="8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innych dokumentów, w tym dokumentów,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  – odpowiednio wykonawca lub wykonawca wspólnie ubiegający się o udzielenie zamówienia, w zakresie dokumentów, które każdego z nich dotyczą. </w:t>
      </w:r>
    </w:p>
    <w:p w14:paraId="086F570C" w14:textId="507AB897" w:rsidR="0022169D" w:rsidRPr="00A7792E" w:rsidRDefault="0022169D" w:rsidP="00B967E3">
      <w:pPr>
        <w:pStyle w:val="NormalnyWeb"/>
        <w:numPr>
          <w:ilvl w:val="2"/>
          <w:numId w:val="13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Poświadczenia zgodności cyfrowego odwzorowania z dokumentem w postaci papierowej, o </w:t>
      </w:r>
      <w:r w:rsidRPr="00792ECA">
        <w:rPr>
          <w:rFonts w:ascii="Times New Roman" w:hAnsi="Times New Roman"/>
        </w:rPr>
        <w:t xml:space="preserve">którym mowa w pkt. </w:t>
      </w:r>
      <w:r w:rsidR="00792ECA" w:rsidRPr="00792ECA">
        <w:rPr>
          <w:rFonts w:ascii="Times New Roman" w:hAnsi="Times New Roman"/>
        </w:rPr>
        <w:t>13.9.2</w:t>
      </w:r>
      <w:r w:rsidRPr="00792ECA">
        <w:rPr>
          <w:rFonts w:ascii="Times New Roman" w:hAnsi="Times New Roman"/>
        </w:rPr>
        <w:t xml:space="preserve">, może dokonać </w:t>
      </w:r>
      <w:r w:rsidRPr="00A7792E">
        <w:rPr>
          <w:rFonts w:ascii="Times New Roman" w:hAnsi="Times New Roman"/>
        </w:rPr>
        <w:t>również notariusz.</w:t>
      </w:r>
    </w:p>
    <w:p w14:paraId="576A0D6C" w14:textId="6404EF16" w:rsidR="0022169D" w:rsidRPr="00A7792E" w:rsidRDefault="0022169D" w:rsidP="00B967E3">
      <w:pPr>
        <w:pStyle w:val="NormalnyWeb"/>
        <w:numPr>
          <w:ilvl w:val="2"/>
          <w:numId w:val="13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Przez cyfrowe odwzorowanie, o którym mowa w </w:t>
      </w:r>
      <w:r w:rsidRPr="00792ECA">
        <w:rPr>
          <w:rFonts w:ascii="Times New Roman" w:hAnsi="Times New Roman"/>
        </w:rPr>
        <w:t xml:space="preserve">pkt. </w:t>
      </w:r>
      <w:r w:rsidR="00E73E42" w:rsidRPr="00792ECA">
        <w:rPr>
          <w:rFonts w:ascii="Times New Roman" w:hAnsi="Times New Roman"/>
        </w:rPr>
        <w:t>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.9.2-1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.9.4</w:t>
      </w:r>
      <w:r w:rsidRPr="00792ECA">
        <w:rPr>
          <w:rFonts w:ascii="Times New Roman" w:hAnsi="Times New Roman"/>
        </w:rPr>
        <w:t xml:space="preserve"> oraz pkt. 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.9.7-1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.9.9</w:t>
      </w:r>
      <w:r w:rsidRPr="00792ECA">
        <w:rPr>
          <w:rFonts w:ascii="Times New Roman" w:hAnsi="Times New Roman"/>
        </w:rPr>
        <w:t xml:space="preserve">, należy rozumieć dokument elektroniczny będący </w:t>
      </w:r>
      <w:r w:rsidRPr="00A7792E">
        <w:rPr>
          <w:rFonts w:ascii="Times New Roman" w:hAnsi="Times New Roman"/>
        </w:rPr>
        <w:t>kopią elektroniczną treści zapisanej w postaci papierowej, umożliwiający zapoznanie się z tą treścią i jej zrozumienie, bez konieczności bezpośredniego dostępu do oryginału.</w:t>
      </w:r>
    </w:p>
    <w:p w14:paraId="00C35F61" w14:textId="77777777" w:rsidR="0022169D" w:rsidRPr="00A7792E" w:rsidRDefault="0022169D" w:rsidP="00B967E3">
      <w:pPr>
        <w:pStyle w:val="NormalnyWeb"/>
        <w:numPr>
          <w:ilvl w:val="2"/>
          <w:numId w:val="13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Podmiotowe środki dowodowe, w tym  oświadczenie,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oraz zobowiązanie podmiotu udostępniającego zasoby, przedmiotowe środki dowodowe,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27A06BFF" w14:textId="77777777" w:rsidR="0022169D" w:rsidRPr="00A7792E" w:rsidRDefault="0022169D" w:rsidP="00B967E3">
      <w:pPr>
        <w:pStyle w:val="NormalnyWeb"/>
        <w:numPr>
          <w:ilvl w:val="2"/>
          <w:numId w:val="13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W przypadku gdy podmiotowe środki dowodowe w tym  oświadczenie,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oraz zobowiązanie podmiotu udostępniającego zasoby, przedmiotowe środki dowodowe,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 poświadczającym zgodność cyfrowego odwzorowania z dokumentem w postaci papierowej.</w:t>
      </w:r>
    </w:p>
    <w:p w14:paraId="58587EF9" w14:textId="301D47DD" w:rsidR="0022169D" w:rsidRPr="00A7792E" w:rsidRDefault="0022169D" w:rsidP="00B967E3">
      <w:pPr>
        <w:pStyle w:val="NormalnyWeb"/>
        <w:numPr>
          <w:ilvl w:val="2"/>
          <w:numId w:val="13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 1</w:t>
      </w:r>
      <w:r w:rsidR="00E73E42" w:rsidRPr="00A7792E">
        <w:rPr>
          <w:rFonts w:ascii="Times New Roman" w:hAnsi="Times New Roman"/>
        </w:rPr>
        <w:t>6.9.7</w:t>
      </w:r>
      <w:r w:rsidRPr="00A7792E">
        <w:rPr>
          <w:rFonts w:ascii="Times New Roman" w:hAnsi="Times New Roman"/>
        </w:rPr>
        <w:t xml:space="preserve">, dokonuje w przypadku: </w:t>
      </w:r>
    </w:p>
    <w:p w14:paraId="560C0A98" w14:textId="7593C32E" w:rsidR="0022169D" w:rsidRPr="00A7792E" w:rsidRDefault="0022169D" w:rsidP="00B967E3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6FF57E4" w14:textId="78517BF6" w:rsidR="0022169D" w:rsidRPr="00A7792E" w:rsidRDefault="0022169D" w:rsidP="00B967E3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przedmiotowego środka dowodowego, dokumentu, o którym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oświadczenia,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zobowiązania podmiotu udostępniającego zasoby – odpowiednio wykonawca lub wykonawca wspólnie ubiegający się o udzielenie zamówienia; </w:t>
      </w:r>
    </w:p>
    <w:p w14:paraId="2CDB842C" w14:textId="77777777" w:rsidR="0022169D" w:rsidRPr="00A7792E" w:rsidRDefault="0022169D" w:rsidP="0022169D">
      <w:pPr>
        <w:pStyle w:val="NormalnyWeb"/>
        <w:tabs>
          <w:tab w:val="left" w:pos="709"/>
        </w:tabs>
        <w:spacing w:before="0" w:beforeAutospacing="0" w:after="0" w:afterAutospacing="0" w:line="240" w:lineRule="auto"/>
        <w:ind w:left="928"/>
        <w:rPr>
          <w:rFonts w:ascii="Times New Roman" w:hAnsi="Times New Roman"/>
        </w:rPr>
      </w:pPr>
      <w:r w:rsidRPr="00A7792E">
        <w:rPr>
          <w:rFonts w:ascii="Times New Roman" w:hAnsi="Times New Roman"/>
        </w:rPr>
        <w:t>3) pełnomocnictwa – mocodawca.</w:t>
      </w:r>
    </w:p>
    <w:p w14:paraId="7C6A4441" w14:textId="5805198F" w:rsidR="0022169D" w:rsidRPr="00A7792E" w:rsidRDefault="0022169D" w:rsidP="00B967E3">
      <w:pPr>
        <w:pStyle w:val="NormalnyWeb"/>
        <w:numPr>
          <w:ilvl w:val="2"/>
          <w:numId w:val="13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 1</w:t>
      </w:r>
      <w:r w:rsidR="00792ECA">
        <w:rPr>
          <w:rFonts w:ascii="Times New Roman" w:hAnsi="Times New Roman"/>
        </w:rPr>
        <w:t>3</w:t>
      </w:r>
      <w:r w:rsidR="00E73E42" w:rsidRPr="00A7792E">
        <w:rPr>
          <w:rFonts w:ascii="Times New Roman" w:hAnsi="Times New Roman"/>
        </w:rPr>
        <w:t>.9.7</w:t>
      </w:r>
      <w:r w:rsidRPr="00A7792E">
        <w:rPr>
          <w:rFonts w:ascii="Times New Roman" w:hAnsi="Times New Roman"/>
        </w:rPr>
        <w:t xml:space="preserve"> może dokonać również notariusz.</w:t>
      </w:r>
    </w:p>
    <w:p w14:paraId="4BB66AE7" w14:textId="22D0DD36" w:rsidR="00B478BE" w:rsidRDefault="00E07269" w:rsidP="00B967E3">
      <w:pPr>
        <w:pStyle w:val="Akapitzlist"/>
        <w:numPr>
          <w:ilvl w:val="1"/>
          <w:numId w:val="13"/>
        </w:numPr>
        <w:suppressAutoHyphens w:val="0"/>
        <w:spacing w:after="0" w:line="240" w:lineRule="auto"/>
        <w:ind w:right="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CD50A68" w14:textId="3387E7B7" w:rsidR="00B573EE" w:rsidRPr="00261BA9" w:rsidRDefault="00BD336F" w:rsidP="00B573EE">
      <w:pPr>
        <w:spacing w:before="36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792ECA"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B573EE" w:rsidRPr="00261B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Tajemnica przedsiębiorstwa</w:t>
      </w:r>
      <w:r w:rsidR="00B573EE" w:rsidRPr="00261BA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14:paraId="53FD07BB" w14:textId="3302DAB5" w:rsidR="004015A6" w:rsidRPr="004B451E" w:rsidRDefault="005D2E61" w:rsidP="00B967E3">
      <w:pPr>
        <w:pStyle w:val="Akapitzlist"/>
        <w:numPr>
          <w:ilvl w:val="1"/>
          <w:numId w:val="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tajemnicę przedsiębiorstwa w rozumieniu przepisów o zwalczaniu nieuczciwej konkurencji  rozumie się nieujawnione do wiadomości publicznej informacje techniczne, technologiczne, organizacyjne przedsiębiorstwa lub inne informacje posiadające wartość gospodarczą, co do których przedsiębiorca podjął niezbędne działania w celu zachowania ich poufności.</w:t>
      </w:r>
    </w:p>
    <w:p w14:paraId="2D1E6382" w14:textId="6EDA6C50" w:rsidR="004015A6" w:rsidRPr="004B451E" w:rsidRDefault="005D2E61" w:rsidP="00B967E3">
      <w:pPr>
        <w:pStyle w:val="Akapitzlist"/>
        <w:numPr>
          <w:ilvl w:val="1"/>
          <w:numId w:val="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pliki zawierające informacje zastrzeżone przez Wykonawcę jako tajemnica przedsiębiorstwa powinny zostać umieszone w osobnym folderze o nazwie „Tajemnica przedsiębiorstwa”, a następnie wraz z plikami stanowiącymi jawną część skompresowane do jednego pliku .zip.</w:t>
      </w:r>
    </w:p>
    <w:p w14:paraId="01DC2C26" w14:textId="2AE0FAC9" w:rsidR="004015A6" w:rsidRPr="004015A6" w:rsidRDefault="005D2E61" w:rsidP="00B967E3">
      <w:pPr>
        <w:pStyle w:val="Akapitzlist"/>
        <w:numPr>
          <w:ilvl w:val="1"/>
          <w:numId w:val="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zobowiązany jest wraz z przekazaniem tych informacji do złożenia UZASADNIENIA, iż zastrzeżone informacje stanowią tajemnicę przedsiębiorstwa.</w:t>
      </w:r>
    </w:p>
    <w:p w14:paraId="769670F0" w14:textId="1401AE9D" w:rsidR="004015A6" w:rsidRDefault="005D2E61" w:rsidP="00B967E3">
      <w:pPr>
        <w:pStyle w:val="Akapitzlist"/>
        <w:numPr>
          <w:ilvl w:val="1"/>
          <w:numId w:val="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może zastrzec informacji, o których mowa w art. 222 ust. 5 ustawy </w:t>
      </w:r>
      <w:proofErr w:type="spellStart"/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4779DCE" w14:textId="1F947C5A" w:rsidR="00B573EE" w:rsidRDefault="005D2E61" w:rsidP="00B967E3">
      <w:pPr>
        <w:pStyle w:val="Akapitzlist"/>
        <w:numPr>
          <w:ilvl w:val="1"/>
          <w:numId w:val="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 wykazania przez Wykonawcę wraz z przekazaniem informacji, iż zastrzeżone informacje stanowią tajemnice przedsiębiorstwa, lub gdy Zamawiający uzna zastrzeżenia za nieprawidłowe, informacje te mogą zostać odtajnione.</w:t>
      </w:r>
    </w:p>
    <w:p w14:paraId="7BEDA08E" w14:textId="0EA8377F" w:rsidR="00B573EE" w:rsidRPr="006306D5" w:rsidRDefault="00BD336F" w:rsidP="00B573EE">
      <w:pPr>
        <w:spacing w:before="360" w:after="240" w:line="276" w:lineRule="auto"/>
        <w:ind w:left="403" w:hanging="40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306D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4B45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="00B573EE" w:rsidRPr="006306D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 Wycofanie oferty</w:t>
      </w:r>
    </w:p>
    <w:p w14:paraId="663554AE" w14:textId="2DA55A6D" w:rsidR="004015A6" w:rsidRPr="004B451E" w:rsidRDefault="005D2E61" w:rsidP="00B967E3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przed upływem terminu do składania ofert wycofać ofertę za pośrednictwem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„Formularza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do złożenia, zmiany, wycofania oferty lub wniosku”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dostępnego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udostępnionego również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FE8309" w14:textId="6B6C857C" w:rsidR="00B573EE" w:rsidRPr="004B451E" w:rsidRDefault="005D2E61" w:rsidP="00B967E3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wycofania oferty został opisany w Instrukcji użytkownika dostępnej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F5B25C" w14:textId="7BF71823" w:rsidR="00B573EE" w:rsidRPr="003B25AC" w:rsidRDefault="00BD336F" w:rsidP="004D3664">
      <w:pPr>
        <w:tabs>
          <w:tab w:val="left" w:pos="6885"/>
        </w:tabs>
        <w:spacing w:before="360" w:after="240" w:line="276" w:lineRule="auto"/>
        <w:ind w:left="403" w:hanging="40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4B45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B573EE" w:rsidRPr="00B573E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B573EE" w:rsidRPr="003B25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Sposób oraz termin składania i otwarcia ofert</w:t>
      </w:r>
      <w:r w:rsidR="004D3664" w:rsidRPr="003B25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14:paraId="48C82ED7" w14:textId="753D6F5C" w:rsidR="004015A6" w:rsidRPr="00322653" w:rsidRDefault="005D2E61" w:rsidP="00B967E3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należy złożyć za pośrednictwem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„Formularza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do złożenia, zmiany, wycofania </w:t>
      </w:r>
      <w:r w:rsidR="00B573EE" w:rsidRPr="00A577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oferty lub wniosku”</w:t>
      </w:r>
      <w:r w:rsidR="00B573EE" w:rsidRPr="00A577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dostępnego na </w:t>
      </w:r>
      <w:proofErr w:type="spellStart"/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udostępnionego również na </w:t>
      </w:r>
      <w:proofErr w:type="spellStart"/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573EE" w:rsidRPr="00322653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do</w:t>
      </w:r>
      <w:r w:rsidR="00E62E20" w:rsidRPr="0032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2D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</w:t>
      </w:r>
      <w:r w:rsidR="00A57785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2D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sierpnia</w:t>
      </w:r>
      <w:r w:rsidR="003A3BA7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2022</w:t>
      </w:r>
      <w:r w:rsidR="00B573EE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do godziny 1</w:t>
      </w:r>
      <w:r w:rsidR="004B7329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B573EE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14:paraId="42B9C985" w14:textId="52EED8D3" w:rsidR="004015A6" w:rsidRPr="00322653" w:rsidRDefault="005D2E61" w:rsidP="00B967E3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32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nastąpi w dniu </w:t>
      </w:r>
      <w:r w:rsidR="00412D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</w:t>
      </w:r>
      <w:r w:rsidR="00412DE9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2D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sierpnia</w:t>
      </w:r>
      <w:r w:rsidR="00412DE9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3BA7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="00B573EE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 godzinie 1</w:t>
      </w:r>
      <w:r w:rsidR="004B7329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B573EE" w:rsidRPr="00322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14:paraId="6C74BDDE" w14:textId="52EDCAF3" w:rsidR="004015A6" w:rsidRPr="004015A6" w:rsidRDefault="005D2E61" w:rsidP="00B967E3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następuje poprzez użycie mechanizmu do odszyfrowania ofert dostępnego po zalogowaniu w zakładce Deszyfrowanie na </w:t>
      </w:r>
      <w:proofErr w:type="spellStart"/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następuje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wskazanie pliku do odszyfrowania.</w:t>
      </w:r>
    </w:p>
    <w:p w14:paraId="31BBC7BC" w14:textId="5F1F0E8B" w:rsidR="00B414C9" w:rsidRPr="002B3E71" w:rsidRDefault="00BD336F" w:rsidP="00B967E3">
      <w:pPr>
        <w:pStyle w:val="Akapitzlist"/>
        <w:numPr>
          <w:ilvl w:val="1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Niezwłocznie po otwarciu ofert Zamawiający umieści na stronie internetowe</w:t>
      </w:r>
      <w:r w:rsidR="002B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informację z otwarcia ofert. </w:t>
      </w:r>
      <w:r w:rsidR="00B342B9" w:rsidRPr="002B3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A53C3" w14:textId="77777777" w:rsidR="0079516C" w:rsidRDefault="00B342B9" w:rsidP="00B967E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C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</w:p>
    <w:p w14:paraId="2F7603A8" w14:textId="77777777" w:rsidR="004B451E" w:rsidRPr="003B25AC" w:rsidRDefault="004B451E" w:rsidP="004B451E">
      <w:pPr>
        <w:pStyle w:val="Akapitzlist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9C18DC" w14:textId="3000EEB2" w:rsidR="00B414C9" w:rsidRPr="003B25AC" w:rsidRDefault="00B342B9" w:rsidP="00B967E3">
      <w:pPr>
        <w:pStyle w:val="Akapitzlist"/>
        <w:numPr>
          <w:ilvl w:val="1"/>
          <w:numId w:val="17"/>
        </w:numPr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C">
        <w:rPr>
          <w:rFonts w:ascii="Times New Roman" w:hAnsi="Times New Roman" w:cs="Times New Roman"/>
          <w:sz w:val="24"/>
          <w:szCs w:val="24"/>
        </w:rPr>
        <w:t>Cena oferty winna obejmować całkowity koszt wykonania</w:t>
      </w:r>
      <w:r w:rsidR="00412DE9">
        <w:rPr>
          <w:rFonts w:ascii="Times New Roman" w:hAnsi="Times New Roman" w:cs="Times New Roman"/>
          <w:sz w:val="24"/>
          <w:szCs w:val="24"/>
        </w:rPr>
        <w:t xml:space="preserve"> i dostawy</w:t>
      </w:r>
      <w:r w:rsidRPr="003B25AC">
        <w:rPr>
          <w:rFonts w:ascii="Times New Roman" w:hAnsi="Times New Roman" w:cs="Times New Roman"/>
          <w:sz w:val="24"/>
          <w:szCs w:val="24"/>
        </w:rPr>
        <w:t xml:space="preserve"> przedmiotu zamówienia.  </w:t>
      </w:r>
    </w:p>
    <w:p w14:paraId="4D6DFC67" w14:textId="43B882E7" w:rsidR="00C619C4" w:rsidRPr="00C619C4" w:rsidRDefault="00C619C4" w:rsidP="00B967E3">
      <w:pPr>
        <w:pStyle w:val="Akapitzlist"/>
        <w:numPr>
          <w:ilvl w:val="1"/>
          <w:numId w:val="17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619C4">
        <w:rPr>
          <w:rFonts w:ascii="Times New Roman" w:hAnsi="Times New Roman" w:cs="Times New Roman"/>
          <w:sz w:val="24"/>
          <w:szCs w:val="24"/>
        </w:rPr>
        <w:t>Kalkulacje ceny oferty, należy sporządzić w oparciu o opis przedmiotu zamówienia – określony w SWZ.</w:t>
      </w:r>
    </w:p>
    <w:p w14:paraId="186C2062" w14:textId="301F03FA" w:rsidR="00B414C9" w:rsidRPr="003B25AC" w:rsidRDefault="00C619C4" w:rsidP="00B967E3">
      <w:pPr>
        <w:pStyle w:val="Akapitzlist"/>
        <w:numPr>
          <w:ilvl w:val="1"/>
          <w:numId w:val="17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619C4">
        <w:rPr>
          <w:rFonts w:ascii="Times New Roman" w:hAnsi="Times New Roman" w:cs="Times New Roman"/>
          <w:sz w:val="24"/>
          <w:szCs w:val="24"/>
        </w:rPr>
        <w:t>W cenie oferty musi być uwzględniony podatek VAT, zgodnie z obowiązującymi przepisami.</w:t>
      </w:r>
    </w:p>
    <w:p w14:paraId="5E8E2BFC" w14:textId="500EFEE1" w:rsidR="00B414C9" w:rsidRPr="00C619C4" w:rsidRDefault="00B342B9" w:rsidP="00B967E3">
      <w:pPr>
        <w:pStyle w:val="Akapitzlist"/>
        <w:numPr>
          <w:ilvl w:val="1"/>
          <w:numId w:val="17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Cena oferty winna być wyrażona w złotych polskich (PLN), nie dopuszcza się walut obcych .</w:t>
      </w:r>
    </w:p>
    <w:p w14:paraId="0F3A466E" w14:textId="77777777" w:rsidR="001C7A17" w:rsidRPr="001C7A17" w:rsidRDefault="001C7A17" w:rsidP="00B967E3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kryteriów, którymi zamawiający będzie się kierował przy wyborze oferty wraz </w:t>
      </w: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br/>
        <w:t>z podaniem znaczenia  tych kryteriów oraz sposobu oceny ofert</w:t>
      </w:r>
      <w:r w:rsidR="00E81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dotyczy wszystkich części zamówienia</w:t>
      </w: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14:paraId="49ACA24F" w14:textId="77777777" w:rsidR="001C7A17" w:rsidRPr="001C7A17" w:rsidRDefault="001C7A17" w:rsidP="001C7A1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B7AF3" w14:textId="77777777" w:rsidR="001C7A17" w:rsidRPr="001C7A17" w:rsidRDefault="001C7A17" w:rsidP="00B967E3">
      <w:pPr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sz w:val="24"/>
          <w:szCs w:val="24"/>
        </w:rPr>
        <w:t>Kryteriami oceny ofert są: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1C7A17" w:rsidRPr="001C7A17" w14:paraId="7B3C2C1D" w14:textId="77777777" w:rsidTr="003666B8">
        <w:trPr>
          <w:trHeight w:val="540"/>
          <w:jc w:val="center"/>
        </w:trPr>
        <w:tc>
          <w:tcPr>
            <w:tcW w:w="9062" w:type="dxa"/>
            <w:vAlign w:val="center"/>
          </w:tcPr>
          <w:p w14:paraId="4508BCB4" w14:textId="77777777" w:rsidR="001C7A17" w:rsidRPr="001C7A17" w:rsidRDefault="001C7A17" w:rsidP="001C7A1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17">
              <w:rPr>
                <w:rFonts w:ascii="Times New Roman" w:hAnsi="Times New Roman" w:cs="Times New Roman"/>
                <w:b/>
                <w:sz w:val="24"/>
                <w:szCs w:val="24"/>
              </w:rPr>
              <w:t>1. Oferowana cena – 60%</w:t>
            </w:r>
          </w:p>
        </w:tc>
      </w:tr>
    </w:tbl>
    <w:p w14:paraId="4E7555DC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BC68C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W powyższym kryterium oceniana będzie cena brutto oferty. Maksymalną ilość punktów otrzyma wykonawca, który zaproponuje najniższą cenę, pozostali będą oceniani według następującego wzoru: </w:t>
      </w:r>
    </w:p>
    <w:p w14:paraId="6FAC925E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8121D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</w:t>
      </w:r>
      <w:r w:rsidRPr="001C7A17">
        <w:rPr>
          <w:rFonts w:ascii="Times New Roman" w:hAnsi="Times New Roman" w:cs="Times New Roman"/>
          <w:sz w:val="24"/>
          <w:szCs w:val="24"/>
        </w:rPr>
        <w:tab/>
      </w:r>
      <w:r w:rsidRPr="001C7A17">
        <w:rPr>
          <w:rFonts w:ascii="Times New Roman" w:hAnsi="Times New Roman" w:cs="Times New Roman"/>
          <w:sz w:val="24"/>
          <w:szCs w:val="24"/>
        </w:rPr>
        <w:tab/>
        <w:t xml:space="preserve">Najniższa cena z ofert niepodlegających odrzuceniu </w:t>
      </w:r>
    </w:p>
    <w:p w14:paraId="7B5BC703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PC =  -------------------------------------------------------------    x 60 (waga)     </w:t>
      </w:r>
    </w:p>
    <w:p w14:paraId="0AEEAE30" w14:textId="77777777" w:rsidR="001C7A17" w:rsidRPr="001C7A17" w:rsidRDefault="001C7A17" w:rsidP="001C7A17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        Cena badanej oferty  </w:t>
      </w:r>
    </w:p>
    <w:p w14:paraId="019D10BA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76646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gdzie: PC  – ilość punktów, jaką dana oferta otrzyma za cenę brutto oferty   </w:t>
      </w:r>
    </w:p>
    <w:p w14:paraId="45204297" w14:textId="77777777" w:rsidR="00A53669" w:rsidRDefault="00A53669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B2F79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1C7A17" w:rsidRPr="00AB119B" w14:paraId="65F228B2" w14:textId="77777777" w:rsidTr="003666B8">
        <w:trPr>
          <w:trHeight w:val="571"/>
          <w:jc w:val="center"/>
        </w:trPr>
        <w:tc>
          <w:tcPr>
            <w:tcW w:w="9062" w:type="dxa"/>
            <w:vAlign w:val="center"/>
          </w:tcPr>
          <w:p w14:paraId="01990219" w14:textId="52C6D932" w:rsidR="001C7A17" w:rsidRPr="00AB119B" w:rsidRDefault="004B451E" w:rsidP="00412DE9">
            <w:pPr>
              <w:pStyle w:val="Akapitzlist"/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C7A17"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DE9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  <w:r w:rsidR="00615553"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C7B52" w:rsidRPr="00217FD1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14:paraId="69569CC4" w14:textId="77777777" w:rsidR="004B451E" w:rsidRPr="00AB119B" w:rsidRDefault="004B451E" w:rsidP="00217FD1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75B1451" w14:textId="77777777" w:rsidR="00412DE9" w:rsidRPr="001C7A17" w:rsidRDefault="00412DE9" w:rsidP="00412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GWARANCJA: </w:t>
      </w:r>
    </w:p>
    <w:p w14:paraId="3C27314E" w14:textId="77777777" w:rsidR="00412DE9" w:rsidRPr="001C7A17" w:rsidRDefault="00412DE9" w:rsidP="0041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Kryterium „Gwarancja” – obejmująca: roboty budowlane, dostawy, usługi, urządzenia </w:t>
      </w:r>
      <w:r w:rsidRPr="001C7A17">
        <w:rPr>
          <w:rFonts w:ascii="Times New Roman" w:hAnsi="Times New Roman" w:cs="Times New Roman"/>
          <w:sz w:val="24"/>
          <w:szCs w:val="24"/>
        </w:rPr>
        <w:br/>
        <w:t xml:space="preserve">i materiały. </w:t>
      </w:r>
    </w:p>
    <w:p w14:paraId="469B5AEC" w14:textId="77777777" w:rsidR="00412DE9" w:rsidRPr="001C7A17" w:rsidRDefault="00412DE9" w:rsidP="0041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lastRenderedPageBreak/>
        <w:t xml:space="preserve">W powyższym kryterium oferta będzie punktowana na podstawie zadeklarowanej ilości miesięcy gwarancji jakości, jakie Wykonawca poda w formularzu oferty, które zostaną podstawione do poniższego wzoru: </w:t>
      </w:r>
    </w:p>
    <w:p w14:paraId="50FBE48D" w14:textId="77777777" w:rsidR="00412DE9" w:rsidRPr="001C7A17" w:rsidRDefault="00412DE9" w:rsidP="0041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BE6BD" w14:textId="77777777" w:rsidR="00412DE9" w:rsidRPr="001C7A17" w:rsidRDefault="00412DE9" w:rsidP="0041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7A17">
        <w:rPr>
          <w:rFonts w:ascii="Times New Roman" w:hAnsi="Times New Roman" w:cs="Times New Roman"/>
          <w:sz w:val="24"/>
          <w:szCs w:val="24"/>
        </w:rPr>
        <w:tab/>
      </w:r>
      <w:r w:rsidRPr="001C7A17">
        <w:rPr>
          <w:rFonts w:ascii="Times New Roman" w:hAnsi="Times New Roman" w:cs="Times New Roman"/>
          <w:sz w:val="24"/>
          <w:szCs w:val="24"/>
        </w:rPr>
        <w:tab/>
        <w:t xml:space="preserve"> Go – G min  </w:t>
      </w:r>
    </w:p>
    <w:p w14:paraId="2E4FC19E" w14:textId="77777777" w:rsidR="00412DE9" w:rsidRPr="001C7A17" w:rsidRDefault="00412DE9" w:rsidP="00412D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>PG = --------------------------- x 40 (waga)</w:t>
      </w:r>
    </w:p>
    <w:p w14:paraId="44C3A5E3" w14:textId="77777777" w:rsidR="00412DE9" w:rsidRPr="001C7A17" w:rsidRDefault="00412DE9" w:rsidP="0041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7A17">
        <w:rPr>
          <w:rFonts w:ascii="Times New Roman" w:hAnsi="Times New Roman" w:cs="Times New Roman"/>
          <w:sz w:val="24"/>
          <w:szCs w:val="24"/>
        </w:rPr>
        <w:tab/>
      </w:r>
      <w:r w:rsidRPr="001C7A17">
        <w:rPr>
          <w:rFonts w:ascii="Times New Roman" w:hAnsi="Times New Roman" w:cs="Times New Roman"/>
          <w:sz w:val="24"/>
          <w:szCs w:val="24"/>
        </w:rPr>
        <w:tab/>
        <w:t xml:space="preserve">G max – G min </w:t>
      </w:r>
    </w:p>
    <w:p w14:paraId="20BFC6FD" w14:textId="77777777" w:rsidR="00412DE9" w:rsidRPr="001C7A17" w:rsidRDefault="00412DE9" w:rsidP="0041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>…</w:t>
      </w:r>
    </w:p>
    <w:p w14:paraId="7841A35C" w14:textId="77777777" w:rsidR="00412DE9" w:rsidRPr="001C7A17" w:rsidRDefault="00412DE9" w:rsidP="0041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</w:t>
      </w:r>
      <w:r w:rsidRPr="001C7A17">
        <w:rPr>
          <w:rFonts w:ascii="Times New Roman" w:hAnsi="Times New Roman" w:cs="Times New Roman"/>
          <w:sz w:val="24"/>
          <w:szCs w:val="24"/>
        </w:rPr>
        <w:tab/>
        <w:t xml:space="preserve">gdzie:  </w:t>
      </w:r>
    </w:p>
    <w:p w14:paraId="0924FD42" w14:textId="77777777" w:rsidR="00412DE9" w:rsidRPr="001C7A17" w:rsidRDefault="00412DE9" w:rsidP="00412D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PG - liczba punktów przyznana danej ofercie w kryterium gwarancja </w:t>
      </w:r>
    </w:p>
    <w:p w14:paraId="6B1471C4" w14:textId="77777777" w:rsidR="00412DE9" w:rsidRPr="001C7A17" w:rsidRDefault="00412DE9" w:rsidP="00412D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G max – gwarancja maksymalna  </w:t>
      </w:r>
    </w:p>
    <w:p w14:paraId="0A5D4D2A" w14:textId="77777777" w:rsidR="00412DE9" w:rsidRPr="001C7A17" w:rsidRDefault="00412DE9" w:rsidP="00412D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G min – gwarancja minimalna  </w:t>
      </w:r>
    </w:p>
    <w:p w14:paraId="3865F988" w14:textId="77777777" w:rsidR="00412DE9" w:rsidRPr="001C7A17" w:rsidRDefault="00412DE9" w:rsidP="00412D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Go – gwarancja oferty ocenianej </w:t>
      </w:r>
    </w:p>
    <w:p w14:paraId="3B22B5DE" w14:textId="77777777" w:rsidR="00412DE9" w:rsidRPr="001C7A17" w:rsidRDefault="00412DE9" w:rsidP="00412D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A7C8DC" w14:textId="77777777" w:rsidR="00412DE9" w:rsidRPr="001C7A17" w:rsidRDefault="00412DE9" w:rsidP="00412DE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17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14:paraId="68D17723" w14:textId="77777777" w:rsidR="00412DE9" w:rsidRPr="001C7A17" w:rsidRDefault="00412DE9" w:rsidP="00412DE9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>Okres gwarancji (Go) należy podać w miesiącach w formularzu ofertowym. Jeżeli wykonawca poda okres gwarancji w latach zostanie on przeliczony zgodnie z zasadą</w:t>
      </w:r>
      <w:r w:rsidRPr="001C7A17">
        <w:rPr>
          <w:rFonts w:ascii="Times New Roman" w:hAnsi="Times New Roman" w:cs="Times New Roman"/>
          <w:sz w:val="24"/>
          <w:szCs w:val="24"/>
        </w:rPr>
        <w:br/>
        <w:t xml:space="preserve">1 rok = 12 miesięcy. Oferta w której Wykonawca określi termin wykonania zamówienia w niepełnych miesiącach, lub w niepełnych dniach, zostanie przeliczona przez Zamawiającego na dni/miesiące z zaokrągleniem do całego dnia/miesiąca w dół, poczynając od dnia składania ofert.  </w:t>
      </w:r>
    </w:p>
    <w:p w14:paraId="46D4640A" w14:textId="77777777" w:rsidR="00412DE9" w:rsidRPr="001C7A17" w:rsidRDefault="00412DE9" w:rsidP="00412DE9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>MINIMALNY (G min) wymagany przez Zamawiającego okres gwarancji na roboty budowlane, dostawy, usługi, dostarczone i zamontowane urządzenia</w:t>
      </w:r>
      <w:r w:rsidRPr="001C7A17">
        <w:rPr>
          <w:rFonts w:ascii="Times New Roman" w:hAnsi="Times New Roman" w:cs="Times New Roman"/>
          <w:sz w:val="24"/>
          <w:szCs w:val="24"/>
        </w:rPr>
        <w:br/>
        <w:t>i materiały wynosi 36 miesięcy. W przypadku podania przez Wykonawcę krótszego niż wymagany okresu gwarancji lub nie podanie (wpisanie) gwarancji, oferta Wykonawcy zostanie odrzucona</w:t>
      </w:r>
      <w:r>
        <w:rPr>
          <w:rFonts w:ascii="Times New Roman" w:hAnsi="Times New Roman" w:cs="Times New Roman"/>
          <w:sz w:val="24"/>
          <w:szCs w:val="24"/>
        </w:rPr>
        <w:t xml:space="preserve"> jako niezgodna z S</w:t>
      </w:r>
      <w:r w:rsidRPr="001C7A17">
        <w:rPr>
          <w:rFonts w:ascii="Times New Roman" w:hAnsi="Times New Roman" w:cs="Times New Roman"/>
          <w:sz w:val="24"/>
          <w:szCs w:val="24"/>
        </w:rPr>
        <w:t xml:space="preserve">WZ.  </w:t>
      </w:r>
    </w:p>
    <w:p w14:paraId="5D0EA3CE" w14:textId="77777777" w:rsidR="00412DE9" w:rsidRPr="001C7A17" w:rsidRDefault="00412DE9" w:rsidP="00412DE9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MAKSYMALNY (G max) okres gwarancji na roboty budowlane, dostawy, usługi, dostarczone i zamontowane urządzenia i materiały uwzględniony do oceny ofert wynosi 60 miesięcy. Jeżeli Wykonawca zaoferuje okres gwarancji dłuższy niż 60 miesięcy do oceny ofert zostanie przyjęty okres 60 miesięcy.   </w:t>
      </w:r>
    </w:p>
    <w:p w14:paraId="283D0A75" w14:textId="77777777" w:rsidR="00675871" w:rsidRPr="00AB119B" w:rsidRDefault="00675871" w:rsidP="00872948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6FFFA6" w14:textId="4B34A8AC" w:rsidR="001C7A17" w:rsidRPr="00FF69BF" w:rsidRDefault="005D2E61" w:rsidP="00B967E3">
      <w:pPr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1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7A17" w:rsidRPr="00FF69BF">
        <w:rPr>
          <w:rFonts w:ascii="Times New Roman" w:hAnsi="Times New Roman" w:cs="Times New Roman"/>
          <w:sz w:val="24"/>
          <w:szCs w:val="24"/>
        </w:rPr>
        <w:t>Łączna ilość punktów otrzymanych przez wykonawcę będzie sumą punktów przyznanych  w poszczególnych kryteriach i wagach danego kryterium:</w:t>
      </w:r>
    </w:p>
    <w:p w14:paraId="30AF3EB9" w14:textId="77777777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61A9E" w14:textId="5DC4BDBB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>PO = PC + P</w:t>
      </w:r>
      <w:r w:rsidR="00504B70" w:rsidRPr="00FF69BF">
        <w:rPr>
          <w:rFonts w:ascii="Times New Roman" w:hAnsi="Times New Roman" w:cs="Times New Roman"/>
          <w:sz w:val="24"/>
          <w:szCs w:val="24"/>
        </w:rPr>
        <w:t>J</w:t>
      </w:r>
    </w:p>
    <w:p w14:paraId="5B381050" w14:textId="77777777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>Gdzie:</w:t>
      </w:r>
    </w:p>
    <w:p w14:paraId="10D6C301" w14:textId="77777777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 xml:space="preserve">PO – suma punktów przyznanych danej ofercie </w:t>
      </w:r>
    </w:p>
    <w:p w14:paraId="1A03AD18" w14:textId="282F6CB5" w:rsidR="001C7A17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 xml:space="preserve">PC – liczba punktów uzyskanych w kryterium: </w:t>
      </w:r>
      <w:r w:rsidR="008C176D" w:rsidRPr="00FF69BF">
        <w:rPr>
          <w:rFonts w:ascii="Times New Roman" w:hAnsi="Times New Roman" w:cs="Times New Roman"/>
          <w:sz w:val="24"/>
          <w:szCs w:val="24"/>
        </w:rPr>
        <w:t>Oferowana cena</w:t>
      </w:r>
    </w:p>
    <w:p w14:paraId="68DD7B3B" w14:textId="5FAF8D0B" w:rsidR="008C176D" w:rsidRPr="00FF69BF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BF">
        <w:rPr>
          <w:rFonts w:ascii="Times New Roman" w:hAnsi="Times New Roman" w:cs="Times New Roman"/>
          <w:sz w:val="24"/>
          <w:szCs w:val="24"/>
        </w:rPr>
        <w:t>P</w:t>
      </w:r>
      <w:r w:rsidR="00504B70" w:rsidRPr="00FF69BF">
        <w:rPr>
          <w:rFonts w:ascii="Times New Roman" w:hAnsi="Times New Roman" w:cs="Times New Roman"/>
          <w:sz w:val="24"/>
          <w:szCs w:val="24"/>
        </w:rPr>
        <w:t>J</w:t>
      </w:r>
      <w:r w:rsidRPr="00FF69BF">
        <w:rPr>
          <w:rFonts w:ascii="Times New Roman" w:hAnsi="Times New Roman" w:cs="Times New Roman"/>
          <w:sz w:val="24"/>
          <w:szCs w:val="24"/>
        </w:rPr>
        <w:t xml:space="preserve"> – liczba punktów uzyskanych w kryterium: </w:t>
      </w:r>
      <w:r w:rsidR="00504B70" w:rsidRPr="00FF69BF">
        <w:rPr>
          <w:rFonts w:ascii="Times New Roman" w:hAnsi="Times New Roman" w:cs="Times New Roman"/>
          <w:sz w:val="24"/>
          <w:szCs w:val="24"/>
        </w:rPr>
        <w:t>Kryterium jakościowe</w:t>
      </w:r>
    </w:p>
    <w:p w14:paraId="005B1369" w14:textId="77777777" w:rsidR="008C176D" w:rsidRPr="006D2919" w:rsidRDefault="008C176D" w:rsidP="001C7A17">
      <w:pPr>
        <w:ind w:left="851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5F17227" w14:textId="4669C1F1" w:rsidR="001C7A17" w:rsidRPr="001C7A17" w:rsidRDefault="005D2E61" w:rsidP="00B967E3">
      <w:pPr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17" w:rsidRPr="001C7A17">
        <w:rPr>
          <w:rFonts w:ascii="Times New Roman" w:hAnsi="Times New Roman" w:cs="Times New Roman"/>
          <w:sz w:val="24"/>
          <w:szCs w:val="24"/>
        </w:rPr>
        <w:t xml:space="preserve">Zamawiający wybierze ofertę, która uzyska najwyższą </w:t>
      </w:r>
      <w:r w:rsidR="00792E66">
        <w:rPr>
          <w:rFonts w:ascii="Times New Roman" w:hAnsi="Times New Roman" w:cs="Times New Roman"/>
          <w:sz w:val="24"/>
          <w:szCs w:val="24"/>
        </w:rPr>
        <w:t>łączną</w:t>
      </w:r>
      <w:r w:rsidR="00792E66" w:rsidRPr="008C176D">
        <w:rPr>
          <w:rFonts w:ascii="Times New Roman" w:hAnsi="Times New Roman" w:cs="Times New Roman"/>
          <w:sz w:val="24"/>
          <w:szCs w:val="24"/>
        </w:rPr>
        <w:t xml:space="preserve"> ilość punktów</w:t>
      </w:r>
      <w:r w:rsidR="001C7A17" w:rsidRPr="001C7A17">
        <w:rPr>
          <w:rFonts w:ascii="Times New Roman" w:hAnsi="Times New Roman" w:cs="Times New Roman"/>
          <w:sz w:val="24"/>
          <w:szCs w:val="24"/>
        </w:rPr>
        <w:t>.</w:t>
      </w:r>
    </w:p>
    <w:p w14:paraId="6AB4FDA9" w14:textId="77777777" w:rsidR="00B414C9" w:rsidRDefault="00B342B9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41EC7" w14:textId="77777777" w:rsidR="00B414C9" w:rsidRDefault="00B342B9" w:rsidP="00B967E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Informacje o formalnościach, jakie powinny zostać dopełnione po wyborze oferty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celu zawarcia umowy  w sprawie  zamówienia publicznego. </w:t>
      </w:r>
    </w:p>
    <w:p w14:paraId="4DCD7EBA" w14:textId="17E86F9C" w:rsidR="009403E2" w:rsidRP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3E2"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346A1F69" w14:textId="77777777" w:rsidR="00FE5C7E" w:rsidRPr="00FE5C7E" w:rsidRDefault="009403E2" w:rsidP="00FE5C7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zawrzeć umowę w sprawie zamówienia publicznego przed upływem terminu, o którym mowa w ust. 1, jeżeli </w:t>
      </w: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postępowaniu o udzielenie zamówienia prowadzonym w trybie</w:t>
      </w: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podstawowym złożono tylko jedną ofertę.</w:t>
      </w:r>
    </w:p>
    <w:p w14:paraId="369D61FD" w14:textId="6643C7F9" w:rsidR="00FE5C7E" w:rsidRPr="00FE5C7E" w:rsidRDefault="00FE5C7E" w:rsidP="00FE5C7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C7E">
        <w:rPr>
          <w:rFonts w:ascii="Times New Roman" w:hAnsi="Times New Roman" w:cs="Times New Roman"/>
          <w:sz w:val="24"/>
          <w:szCs w:val="24"/>
        </w:rPr>
        <w:t>Wykonawca, którego oferta zostanie wybrana zobowiązany jest przed podpisaniem umowy wnieść zabezpieczenie należytego wykonana umowy,</w:t>
      </w:r>
    </w:p>
    <w:p w14:paraId="292C81C0" w14:textId="46B96EF7" w:rsidR="00B414C9" w:rsidRDefault="00B342B9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Wykonawca, którego oferta zostanie wybrana zobowiązany jest podpisać umowę </w:t>
      </w:r>
      <w:r w:rsidR="006370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miejscu wskazanym przez Zamawi</w:t>
      </w:r>
      <w:r w:rsidR="00BD336F">
        <w:rPr>
          <w:rFonts w:ascii="Times New Roman" w:hAnsi="Times New Roman" w:cs="Times New Roman"/>
          <w:sz w:val="24"/>
          <w:szCs w:val="24"/>
        </w:rPr>
        <w:t xml:space="preserve">ającego, zgodną ze Specyfikacją </w:t>
      </w:r>
      <w:r>
        <w:rPr>
          <w:rFonts w:ascii="Times New Roman" w:hAnsi="Times New Roman" w:cs="Times New Roman"/>
          <w:sz w:val="24"/>
          <w:szCs w:val="24"/>
        </w:rPr>
        <w:t xml:space="preserve">Warunków Zamówienia wraz z załącznikami oraz złożoną ofertą, w terminie wyznaczonym przez Zamawiającego. Osoby podpisujące umowę powinny posiadać ze sobą dokument potwierdzający ich umocowanie do podpisania umowy o ile umocowanie to nie będzie wynikać z dokumentów załączonych do oferty. </w:t>
      </w:r>
    </w:p>
    <w:p w14:paraId="2B7A65E3" w14:textId="48811C50" w:rsid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W przypadku wyboru oferty wykonawców wspólnie ubiegających się o udzielenie zamówienia, zamawiający może żądać przed zawarciem umowy w sprawie zamówienia publicznego umowy regulującej współpracę tych wykonawców. </w:t>
      </w:r>
    </w:p>
    <w:p w14:paraId="11A385B7" w14:textId="77777777" w:rsidR="00B414C9" w:rsidRDefault="00B414C9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AFA34F5" w14:textId="781E230E" w:rsidR="00B414C9" w:rsidRDefault="00B414C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CE87CC" w14:textId="5CCAA8E7" w:rsidR="00B414C9" w:rsidRPr="00B547D2" w:rsidRDefault="00A7792E" w:rsidP="00B967E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547D2" w:rsidRPr="00B547D2">
        <w:rPr>
          <w:rFonts w:ascii="Times New Roman" w:hAnsi="Times New Roman" w:cs="Times New Roman"/>
          <w:b/>
          <w:sz w:val="24"/>
          <w:szCs w:val="24"/>
          <w:u w:val="single"/>
        </w:rPr>
        <w:t>rojektowane postanowienia umowy</w:t>
      </w:r>
      <w:r w:rsidR="00B342B9" w:rsidRPr="00B547D2">
        <w:rPr>
          <w:rFonts w:ascii="Times New Roman" w:hAnsi="Times New Roman" w:cs="Times New Roman"/>
          <w:b/>
          <w:sz w:val="24"/>
          <w:szCs w:val="24"/>
          <w:u w:val="single"/>
        </w:rPr>
        <w:t>, jeżeli zamawiający wymaga  od wykonawcy, aby zawarł z nim umowę</w:t>
      </w:r>
      <w:r w:rsidR="00B547D2" w:rsidRPr="00B5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42B9" w:rsidRPr="00B5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zamówienia publicznego na takich warunkach </w:t>
      </w:r>
    </w:p>
    <w:p w14:paraId="3D3C936C" w14:textId="77777777" w:rsidR="00B414C9" w:rsidRDefault="00B414C9">
      <w:pPr>
        <w:pStyle w:val="Akapitzlist"/>
        <w:ind w:left="36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7F068E1" w14:textId="64F2FF8A" w:rsidR="00B414C9" w:rsidRPr="006370FC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Wykonawca, którego oferta została wybrana zobowiązany jest do zawarcia umowy, której </w:t>
      </w:r>
      <w:r w:rsidR="00AE52AC">
        <w:rPr>
          <w:rFonts w:ascii="Times New Roman" w:hAnsi="Times New Roman" w:cs="Times New Roman"/>
          <w:sz w:val="24"/>
          <w:szCs w:val="24"/>
        </w:rPr>
        <w:t>projektowane postanowienia</w:t>
      </w:r>
      <w:r w:rsidR="00B342B9">
        <w:rPr>
          <w:rFonts w:ascii="Times New Roman" w:hAnsi="Times New Roman" w:cs="Times New Roman"/>
          <w:sz w:val="24"/>
          <w:szCs w:val="24"/>
        </w:rPr>
        <w:t xml:space="preserve"> został</w:t>
      </w:r>
      <w:r w:rsidR="00AE52AC">
        <w:rPr>
          <w:rFonts w:ascii="Times New Roman" w:hAnsi="Times New Roman" w:cs="Times New Roman"/>
          <w:sz w:val="24"/>
          <w:szCs w:val="24"/>
        </w:rPr>
        <w:t>y określone</w:t>
      </w:r>
      <w:r w:rsidR="00B342B9"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FA6968">
        <w:rPr>
          <w:rFonts w:ascii="Times New Roman" w:hAnsi="Times New Roman" w:cs="Times New Roman"/>
          <w:sz w:val="24"/>
          <w:szCs w:val="24"/>
        </w:rPr>
        <w:t xml:space="preserve">w </w:t>
      </w:r>
      <w:r w:rsidR="00AE52AC" w:rsidRPr="006370FC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1F5F06" w:rsidRPr="006370FC">
        <w:rPr>
          <w:rFonts w:ascii="Times New Roman" w:hAnsi="Times New Roman" w:cs="Times New Roman"/>
          <w:b/>
          <w:sz w:val="24"/>
          <w:szCs w:val="24"/>
        </w:rPr>
        <w:t>4</w:t>
      </w:r>
      <w:r w:rsidR="00AE52AC" w:rsidRPr="006370F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B342B9" w:rsidRPr="006370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CF466FD" w14:textId="1C49EFB6" w:rsidR="00B414C9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Zamawiający wyznaczy Wykonawcy miejsce i termin zawarcia umowy. </w:t>
      </w:r>
    </w:p>
    <w:p w14:paraId="071FDD4B" w14:textId="5B7DE684" w:rsid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>Zamawiający zawrze umowę w sprawie zamówienia publiczn</w:t>
      </w:r>
      <w:r w:rsidR="003653D1">
        <w:rPr>
          <w:rFonts w:ascii="Times New Roman" w:hAnsi="Times New Roman" w:cs="Times New Roman"/>
          <w:sz w:val="24"/>
          <w:szCs w:val="24"/>
        </w:rPr>
        <w:t>ego w terminie nie krótszym niż</w:t>
      </w:r>
      <w:r w:rsidR="00B342B9">
        <w:rPr>
          <w:rFonts w:ascii="Times New Roman" w:hAnsi="Times New Roman" w:cs="Times New Roman"/>
          <w:sz w:val="24"/>
          <w:szCs w:val="24"/>
        </w:rPr>
        <w:t xml:space="preserve"> </w:t>
      </w:r>
      <w:r w:rsidR="009403E2">
        <w:rPr>
          <w:rFonts w:ascii="Times New Roman" w:hAnsi="Times New Roman" w:cs="Times New Roman"/>
          <w:sz w:val="24"/>
          <w:szCs w:val="24"/>
        </w:rPr>
        <w:t>5</w:t>
      </w:r>
      <w:r w:rsidR="00B342B9" w:rsidRPr="003653D1">
        <w:rPr>
          <w:rFonts w:ascii="Times New Roman" w:hAnsi="Times New Roman" w:cs="Times New Roman"/>
          <w:sz w:val="24"/>
          <w:szCs w:val="24"/>
        </w:rPr>
        <w:t xml:space="preserve"> dni od dnia przesłania zawiadomienia o wy</w:t>
      </w:r>
      <w:r w:rsidR="003653D1" w:rsidRPr="003653D1">
        <w:rPr>
          <w:rFonts w:ascii="Times New Roman" w:hAnsi="Times New Roman" w:cs="Times New Roman"/>
          <w:sz w:val="24"/>
          <w:szCs w:val="24"/>
        </w:rPr>
        <w:t>borze najkorzystniejszej oferty.</w:t>
      </w:r>
    </w:p>
    <w:p w14:paraId="6C793081" w14:textId="08014826" w:rsidR="009403E2" w:rsidRP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0046AFCA" w14:textId="5A7A4400" w:rsidR="009403E2" w:rsidRP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 wybranej oferty w zakresie uregulowanym w art. 4</w:t>
      </w:r>
      <w:r w:rsidR="00AF79BB">
        <w:rPr>
          <w:rFonts w:ascii="Times New Roman" w:hAnsi="Times New Roman" w:cs="Times New Roman"/>
          <w:sz w:val="24"/>
          <w:szCs w:val="24"/>
        </w:rPr>
        <w:t xml:space="preserve">54-455 </w:t>
      </w:r>
      <w:proofErr w:type="spellStart"/>
      <w:r w:rsidR="00AF79BB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AF79BB">
        <w:rPr>
          <w:rFonts w:ascii="Times New Roman" w:hAnsi="Times New Roman" w:cs="Times New Roman"/>
          <w:sz w:val="24"/>
          <w:szCs w:val="24"/>
        </w:rPr>
        <w:t xml:space="preserve">. oraz wskazanym w </w:t>
      </w:r>
      <w:r w:rsidR="00AE52AC">
        <w:rPr>
          <w:rFonts w:ascii="Times New Roman" w:hAnsi="Times New Roman" w:cs="Times New Roman"/>
          <w:sz w:val="24"/>
          <w:szCs w:val="24"/>
        </w:rPr>
        <w:t>projektowanych postanowieniach u</w:t>
      </w:r>
      <w:r w:rsidR="009403E2" w:rsidRPr="009403E2">
        <w:rPr>
          <w:rFonts w:ascii="Times New Roman" w:hAnsi="Times New Roman" w:cs="Times New Roman"/>
          <w:sz w:val="24"/>
          <w:szCs w:val="24"/>
        </w:rPr>
        <w:t>mowy, stanowiący</w:t>
      </w:r>
      <w:r w:rsidR="00AF79BB">
        <w:rPr>
          <w:rFonts w:ascii="Times New Roman" w:hAnsi="Times New Roman" w:cs="Times New Roman"/>
          <w:sz w:val="24"/>
          <w:szCs w:val="24"/>
        </w:rPr>
        <w:t xml:space="preserve">ch </w:t>
      </w:r>
      <w:r w:rsidR="00AF79BB" w:rsidRPr="007B4B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F5F06" w:rsidRPr="007B4BE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403E2" w:rsidRPr="007B4BE5">
        <w:rPr>
          <w:rFonts w:ascii="Times New Roman" w:hAnsi="Times New Roman" w:cs="Times New Roman"/>
          <w:b/>
          <w:sz w:val="24"/>
          <w:szCs w:val="24"/>
        </w:rPr>
        <w:t>do SWZ.</w:t>
      </w:r>
    </w:p>
    <w:p w14:paraId="32D293A7" w14:textId="1DE560BA" w:rsidR="009403E2" w:rsidRPr="00FE5C7E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52A795DD" w14:textId="77777777" w:rsidR="00FE5C7E" w:rsidRDefault="00FE5C7E" w:rsidP="00FE5C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F8241" w14:textId="220C534A" w:rsidR="00FE5C7E" w:rsidRPr="00FE5C7E" w:rsidRDefault="00FE5C7E" w:rsidP="00FE5C7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C7E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dotyczące zabezpieczenia należytego wykonania umowy </w:t>
      </w:r>
    </w:p>
    <w:p w14:paraId="71A4BC8B" w14:textId="77777777" w:rsidR="00FE5C7E" w:rsidRPr="00BA1234" w:rsidRDefault="00FE5C7E" w:rsidP="00FE5C7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będzie żądać od Wykonawcy, którego oferta została wybrana jako </w:t>
      </w:r>
      <w:r w:rsidRPr="00BA1234">
        <w:rPr>
          <w:rFonts w:ascii="Times New Roman" w:hAnsi="Times New Roman" w:cs="Times New Roman"/>
          <w:sz w:val="24"/>
          <w:szCs w:val="24"/>
        </w:rPr>
        <w:t xml:space="preserve">najkorzystniejsza, wniesienia zabezpieczenia należytego wykonania umowy </w:t>
      </w:r>
      <w:r w:rsidRPr="00BA1234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Pr="00BA1234">
        <w:rPr>
          <w:rFonts w:ascii="Times New Roman" w:hAnsi="Times New Roman" w:cs="Times New Roman"/>
          <w:b/>
          <w:sz w:val="24"/>
          <w:szCs w:val="24"/>
        </w:rPr>
        <w:t>5 %</w:t>
      </w:r>
      <w:r w:rsidRPr="00BA1234">
        <w:rPr>
          <w:rFonts w:ascii="Times New Roman" w:hAnsi="Times New Roman" w:cs="Times New Roman"/>
          <w:sz w:val="24"/>
          <w:szCs w:val="24"/>
        </w:rPr>
        <w:t xml:space="preserve"> ceny ofertowej (brutto). </w:t>
      </w:r>
    </w:p>
    <w:p w14:paraId="57E224E5" w14:textId="77777777" w:rsidR="00FE5C7E" w:rsidRDefault="00FE5C7E" w:rsidP="00FE5C7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Zabezpieczenie należytego wykonania umowy może być wniesione w następujących formach: </w:t>
      </w:r>
    </w:p>
    <w:p w14:paraId="19AE3D89" w14:textId="77777777" w:rsidR="00FE5C7E" w:rsidRDefault="00FE5C7E" w:rsidP="00FE5C7E">
      <w:pPr>
        <w:pStyle w:val="Akapitzlist"/>
        <w:numPr>
          <w:ilvl w:val="0"/>
          <w:numId w:val="25"/>
        </w:numPr>
        <w:ind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pieniądzu; </w:t>
      </w:r>
    </w:p>
    <w:p w14:paraId="4C7B6A2A" w14:textId="77777777" w:rsidR="00FE5C7E" w:rsidRDefault="00FE5C7E" w:rsidP="00FE5C7E">
      <w:pPr>
        <w:pStyle w:val="Akapitzlist"/>
        <w:numPr>
          <w:ilvl w:val="0"/>
          <w:numId w:val="25"/>
        </w:numPr>
        <w:ind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poręczeniach bankowych lub poręczeniach spółdzielczej kasy oszczędnościowo-kredytowej, z tym że zobowiązanie kasy jest zawsze zabezpieczeniem pieniężnym; </w:t>
      </w:r>
    </w:p>
    <w:p w14:paraId="35A4AC58" w14:textId="77777777" w:rsidR="00FE5C7E" w:rsidRDefault="00FE5C7E" w:rsidP="00FE5C7E">
      <w:pPr>
        <w:pStyle w:val="Akapitzlist"/>
        <w:numPr>
          <w:ilvl w:val="0"/>
          <w:numId w:val="25"/>
        </w:numPr>
        <w:ind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gwarancjach bankowych; </w:t>
      </w:r>
    </w:p>
    <w:p w14:paraId="097472B4" w14:textId="77777777" w:rsidR="00FE5C7E" w:rsidRDefault="00FE5C7E" w:rsidP="00FE5C7E">
      <w:pPr>
        <w:pStyle w:val="Akapitzlist"/>
        <w:numPr>
          <w:ilvl w:val="0"/>
          <w:numId w:val="25"/>
        </w:numPr>
        <w:ind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gwarancjach ubezpieczeniowych; </w:t>
      </w:r>
    </w:p>
    <w:p w14:paraId="536128D9" w14:textId="77777777" w:rsidR="00FE5C7E" w:rsidRDefault="00FE5C7E" w:rsidP="00FE5C7E">
      <w:pPr>
        <w:pStyle w:val="Akapitzlist"/>
        <w:numPr>
          <w:ilvl w:val="0"/>
          <w:numId w:val="25"/>
        </w:numPr>
        <w:ind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poręczeniach udzielanych przez podmioty, o których mowa w art. 6 ust. 3 pkt 4 lit. b ustawy z dnia 9 listopada 2000 r. o utworzeniu Polskiej Agencji Rozwoju Przedsiębiorczości. </w:t>
      </w:r>
    </w:p>
    <w:p w14:paraId="5168F548" w14:textId="77777777" w:rsidR="00FE5C7E" w:rsidRDefault="00FE5C7E" w:rsidP="00FE5C7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Zabezpieczenie należytego wykonania umowy wnoszone w formie pieniężnej powinno zostać wpłacone przelewem na wskazany przez Zamawiającego rachunek bankowy.  </w:t>
      </w:r>
    </w:p>
    <w:p w14:paraId="4296ACF0" w14:textId="77777777" w:rsidR="00FE5C7E" w:rsidRDefault="00FE5C7E" w:rsidP="00FE5C7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trakcie realizacji umowy Wykonawca może dokonać zmiany formy   zabezpieczenia na jedną lub kilka ww. form zabezpieczenia. Zmiana formy zabezpieczenia jest dokonywana z zachowaniem ciągłości zabezpieczenia i bez zmniejszenia jego wysokości. </w:t>
      </w:r>
    </w:p>
    <w:p w14:paraId="29754E9A" w14:textId="77777777" w:rsidR="00FE5C7E" w:rsidRDefault="00FE5C7E" w:rsidP="00FE5C7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Zabezpieczenie wniesione w formie gwarancji winno być zaopatrzone następującą klauzulą: </w:t>
      </w:r>
      <w:r>
        <w:rPr>
          <w:rFonts w:ascii="Times New Roman" w:hAnsi="Times New Roman" w:cs="Times New Roman"/>
          <w:i/>
          <w:sz w:val="24"/>
          <w:szCs w:val="24"/>
        </w:rPr>
        <w:t>Gwarant zobowiązuje się do bezwarunkowego i na każde żądanie Zamawiającego wypłaty świadczenia z gwarancji.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53481" w14:textId="77777777" w:rsidR="00FE5C7E" w:rsidRDefault="00FE5C7E" w:rsidP="00FE5C7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dokona zwrotu zabezpieczenia należytego wykonania umowy </w:t>
      </w:r>
      <w:r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14:paraId="23CBE213" w14:textId="77777777" w:rsidR="00FE5C7E" w:rsidRDefault="00FE5C7E" w:rsidP="00FE5C7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70 % wartości zabezpieczenia zostanie zwrócone w terminie 30 dni od dnia wykonania zamówienia i uznania przez Zamawiającego za należycie wykonane, </w:t>
      </w:r>
    </w:p>
    <w:p w14:paraId="5FACC8FE" w14:textId="77777777" w:rsidR="00FE5C7E" w:rsidRDefault="00FE5C7E" w:rsidP="00FE5C7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30 % wartości zabezpieczenia zostanie zatrzymane przez Zamawiającego na zabezpieczenie roszczeń z tytułu rękojmi za wady, kwota ta zostanie zwrócona w terminie 15 dni po upływie okresu rękojmi za wady. </w:t>
      </w:r>
    </w:p>
    <w:p w14:paraId="53773B25" w14:textId="77777777" w:rsidR="00B414C9" w:rsidRDefault="00B414C9">
      <w:pPr>
        <w:pStyle w:val="Akapitzlist"/>
        <w:ind w:left="15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24DBA0" w14:textId="77777777" w:rsidR="00B414C9" w:rsidRDefault="00B342B9" w:rsidP="00B967E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Pozostałe informacje</w:t>
      </w:r>
    </w:p>
    <w:p w14:paraId="410A5328" w14:textId="049EC3ED" w:rsid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>Zamawiający</w:t>
      </w:r>
      <w:r w:rsidR="00714398">
        <w:rPr>
          <w:rFonts w:ascii="Times New Roman" w:hAnsi="Times New Roman" w:cs="Times New Roman"/>
          <w:sz w:val="24"/>
          <w:szCs w:val="24"/>
        </w:rPr>
        <w:t xml:space="preserve"> nie</w:t>
      </w:r>
      <w:r w:rsidR="00B342B9">
        <w:rPr>
          <w:rFonts w:ascii="Times New Roman" w:hAnsi="Times New Roman" w:cs="Times New Roman"/>
          <w:sz w:val="24"/>
          <w:szCs w:val="24"/>
        </w:rPr>
        <w:t xml:space="preserve"> przewiduje możliwości składania ofert częściowych.  </w:t>
      </w:r>
    </w:p>
    <w:p w14:paraId="4424EAB1" w14:textId="74986B59" w:rsid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zawiera umowy ramowej. </w:t>
      </w:r>
    </w:p>
    <w:p w14:paraId="574C54E0" w14:textId="165B3889" w:rsid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zamówień, o których mowa w art. </w:t>
      </w:r>
      <w:r w:rsidR="00747C4D" w:rsidRPr="009403E2">
        <w:rPr>
          <w:rFonts w:ascii="Times New Roman" w:hAnsi="Times New Roman" w:cs="Times New Roman"/>
          <w:sz w:val="24"/>
          <w:szCs w:val="24"/>
        </w:rPr>
        <w:t>213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B342B9" w:rsidRPr="009403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342B9" w:rsidRPr="009403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107A4" w14:textId="44949558" w:rsid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ofert wariantowych. </w:t>
      </w:r>
    </w:p>
    <w:p w14:paraId="736EF87D" w14:textId="133225F1" w:rsidR="009403E2" w:rsidRDefault="005D2E61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rozliczeń w walutach obcych. </w:t>
      </w:r>
    </w:p>
    <w:p w14:paraId="10EBDDC5" w14:textId="3733CDE4" w:rsidR="009403E2" w:rsidRDefault="00B342B9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hAnsi="Times New Roman" w:cs="Times New Roman"/>
          <w:sz w:val="24"/>
          <w:szCs w:val="24"/>
        </w:rPr>
        <w:t xml:space="preserve">Zamawiający nie zastrzega samodzielnego wykonania kluczowych części zamówienia. </w:t>
      </w:r>
    </w:p>
    <w:p w14:paraId="43A78351" w14:textId="77777777" w:rsidR="00B414C9" w:rsidRDefault="00B342B9" w:rsidP="00B967E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hAnsi="Times New Roman" w:cs="Times New Roman"/>
          <w:sz w:val="24"/>
          <w:szCs w:val="24"/>
        </w:rPr>
        <w:t xml:space="preserve"> Zamawiający nie przewiduje wypłaty zaliczek na poczet wykonania zamówienia.  </w:t>
      </w:r>
    </w:p>
    <w:p w14:paraId="0C658F79" w14:textId="77777777" w:rsidR="00B414C9" w:rsidRDefault="00B414C9">
      <w:pPr>
        <w:pStyle w:val="Akapitzlist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915B91" w14:textId="77777777" w:rsidR="00FE5C7E" w:rsidRDefault="00FE5C7E">
      <w:pPr>
        <w:pStyle w:val="Akapitzlist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285FF" w14:textId="77777777" w:rsidR="00FE5C7E" w:rsidRDefault="00FE5C7E">
      <w:pPr>
        <w:pStyle w:val="Akapitzlist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DCEA7" w14:textId="77777777" w:rsidR="00B414C9" w:rsidRDefault="00B342B9" w:rsidP="00B967E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Pouczenie o środkach ochrony prawnej przysługujących Wykonawcy w toku postępowania o udzielenie zamówienia </w:t>
      </w:r>
    </w:p>
    <w:p w14:paraId="0114220D" w14:textId="7C6B08D0" w:rsidR="00B576F1" w:rsidRDefault="00B576F1" w:rsidP="00FC6D58">
      <w:p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A86F0" w14:textId="77777777" w:rsidR="00B576F1" w:rsidRPr="00B547D2" w:rsidRDefault="00B576F1" w:rsidP="00B576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D2">
        <w:rPr>
          <w:rFonts w:ascii="Times New Roman" w:hAnsi="Times New Roman" w:cs="Times New Roman"/>
          <w:sz w:val="24"/>
          <w:szCs w:val="24"/>
        </w:rPr>
        <w:t xml:space="preserve">Wykonawcom a także innym podmiotom, jeżeli mają lub mieli interes w uzyskaniu zamówienia oraz ponieśli lub mogą ponieść szkodę w wyniku naruszenia przez Zamawiającego przepisów </w:t>
      </w:r>
      <w:proofErr w:type="spellStart"/>
      <w:r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</w:rPr>
        <w:t>, przysługują środki ochrony prawnej opisane w </w:t>
      </w:r>
      <w:proofErr w:type="spellStart"/>
      <w:r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</w:rPr>
        <w:t>:</w:t>
      </w:r>
    </w:p>
    <w:p w14:paraId="0CB3F70E" w14:textId="3FA8F4C1" w:rsidR="00B576F1" w:rsidRPr="00B547D2" w:rsidRDefault="00FE5C7E" w:rsidP="00B576F1">
      <w:pPr>
        <w:tabs>
          <w:tab w:val="left" w:pos="0"/>
          <w:tab w:val="left" w:pos="18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B451E">
        <w:rPr>
          <w:rFonts w:ascii="Times New Roman" w:hAnsi="Times New Roman" w:cs="Times New Roman"/>
          <w:sz w:val="24"/>
          <w:szCs w:val="24"/>
        </w:rPr>
        <w:t xml:space="preserve">.1 </w:t>
      </w:r>
      <w:r w:rsidR="00B547D2">
        <w:rPr>
          <w:rFonts w:ascii="Times New Roman" w:hAnsi="Times New Roman" w:cs="Times New Roman"/>
          <w:sz w:val="24"/>
          <w:szCs w:val="24"/>
        </w:rPr>
        <w:t xml:space="preserve"> </w:t>
      </w:r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 Odwołanie – rozdział 2 dział IX </w:t>
      </w:r>
      <w:proofErr w:type="spellStart"/>
      <w:r w:rsidR="00B576F1" w:rsidRPr="00B547D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zgodnie z przepisami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 przysługuje wyłącznie od niezgodnej z przepisami ustawy czynności Zamawiającego, w tym na projektowane postanowienia umowy lub zaniechania czynności w postępowaniu o udzielenie zamówieniu do której Zamawiający był obowiązany na podstawie ustawy lub  zaniechania przeprowadzenia postępowania o udzielenie zamówienia mimo że Zamawiający był do tego obowiązany na podstawie ustawy.</w:t>
      </w:r>
    </w:p>
    <w:p w14:paraId="400E0105" w14:textId="6E7BFD6D" w:rsidR="00B576F1" w:rsidRPr="00B547D2" w:rsidRDefault="00B547D2" w:rsidP="00B576F1">
      <w:pPr>
        <w:spacing w:before="12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B576F1" w:rsidRPr="00B547D2">
        <w:rPr>
          <w:rFonts w:ascii="Times New Roman" w:hAnsi="Times New Roman" w:cs="Times New Roman"/>
          <w:sz w:val="24"/>
          <w:szCs w:val="24"/>
        </w:rPr>
        <w:t>Odwołanie wnosi się do Prezesa Krajowej Izby Odwoławczej:</w:t>
      </w:r>
    </w:p>
    <w:p w14:paraId="744A02A4" w14:textId="57E25AD7" w:rsidR="00B576F1" w:rsidRPr="00B547D2" w:rsidRDefault="00B547D2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 w terminie 5 dni od dnia przekazania informacji o czynności Zamawiającego stanowiącej podstawę jego wniesienia; </w:t>
      </w:r>
    </w:p>
    <w:p w14:paraId="56544803" w14:textId="723D5EAC" w:rsidR="00B576F1" w:rsidRPr="00B547D2" w:rsidRDefault="00B547D2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.2.2 </w:t>
      </w:r>
      <w:r w:rsidR="00B576F1" w:rsidRPr="00B547D2">
        <w:rPr>
          <w:rFonts w:ascii="Times New Roman" w:hAnsi="Times New Roman" w:cs="Times New Roman"/>
          <w:sz w:val="24"/>
          <w:szCs w:val="24"/>
        </w:rPr>
        <w:t>wobec treści ogłoszenia wszczynającego postępowanie i treści dokumentów zamówienia w terminie 5 dni od dnia publikacji ogłoszenia w Biuletynie zamówień Publicznych  lub zamieszczenia dokumentów zamówienia na stronie internetowej;</w:t>
      </w:r>
    </w:p>
    <w:p w14:paraId="7A5B6D6F" w14:textId="5B5E574F" w:rsidR="00B576F1" w:rsidRPr="00B547D2" w:rsidRDefault="004B451E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7D2">
        <w:rPr>
          <w:rFonts w:ascii="Times New Roman" w:hAnsi="Times New Roman" w:cs="Times New Roman"/>
          <w:sz w:val="24"/>
          <w:szCs w:val="24"/>
        </w:rPr>
        <w:t xml:space="preserve">2.3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w terminie 5 dni od dnia w którym powzięto lub przy zachowaniu należytej staranności można było powziąć wiadomość o okolicznościach stanowiących podstawę jego wniesienia wobec czynności innych niż określone w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. 1). i w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>. 2).</w:t>
      </w:r>
    </w:p>
    <w:p w14:paraId="2BA991BE" w14:textId="69C8DBD4" w:rsid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B576F1" w:rsidRPr="00B547D2">
        <w:rPr>
          <w:rFonts w:ascii="Times New Roman" w:hAnsi="Times New Roman" w:cs="Times New Roman"/>
          <w:sz w:val="24"/>
          <w:szCs w:val="24"/>
        </w:rPr>
        <w:t>Odwołanie wnosi się do Prezesa Krajowej Izby Odwoławczej w formie pisemnej albo formie elektronicznej albo w postaci elektronicznej, z tym że odwołanie wniesione w postaci elektronicznej musi być opatrzone podpisem zau</w:t>
      </w:r>
      <w:r>
        <w:rPr>
          <w:rFonts w:ascii="Times New Roman" w:hAnsi="Times New Roman" w:cs="Times New Roman"/>
          <w:sz w:val="24"/>
          <w:szCs w:val="24"/>
        </w:rPr>
        <w:t>fanym.</w:t>
      </w:r>
    </w:p>
    <w:p w14:paraId="3D07B4D3" w14:textId="5A33B9F5" w:rsidR="00B576F1" w:rsidRP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BB0DFB6" w14:textId="63BF3E9C" w:rsidR="00B576F1" w:rsidRP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Odwołanie powinno zawierać elementy wskazane w art. 516 ust. 1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339E2" w14:textId="77777777" w:rsidR="00B576F1" w:rsidRPr="00B547D2" w:rsidRDefault="00B576F1" w:rsidP="00B576F1">
      <w:p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4507B2D" w14:textId="1D967EF6" w:rsidR="00B576F1" w:rsidRPr="00B547D2" w:rsidRDefault="00B547D2" w:rsidP="00B576F1">
      <w:pPr>
        <w:tabs>
          <w:tab w:val="left" w:pos="284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5C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Postępowanie skargowe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– art. 579-590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>.</w:t>
      </w:r>
    </w:p>
    <w:p w14:paraId="4E9252BA" w14:textId="77777777" w:rsidR="00B576F1" w:rsidRPr="00B547D2" w:rsidRDefault="00B576F1" w:rsidP="00B576F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D2">
        <w:rPr>
          <w:rFonts w:ascii="Times New Roman" w:hAnsi="Times New Roman" w:cs="Times New Roman"/>
          <w:sz w:val="24"/>
          <w:szCs w:val="24"/>
        </w:rPr>
        <w:t xml:space="preserve">Skargę wnosi się do Sądu Okręgowego w Warszawie za pośrednictwem Prezesa KIO w terminie 14 dni od dnia doręczenia orzeczenia KIO lub postanowienia Prezesa KIO, przesyłając jednocześnie jej odpis przeciwnikowi skargi. Złożenie skargi w placówce pocztowej operatora </w:t>
      </w:r>
      <w:r w:rsidRPr="00B547D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wyznaczonego w rozumieniu ustawy z dnia 23 listopada 2012 r. – Prawo pocztowe </w:t>
      </w:r>
      <w:r w:rsidRPr="00B547D2">
        <w:rPr>
          <w:rFonts w:ascii="Times New Roman" w:hAnsi="Times New Roman" w:cs="Times New Roman"/>
          <w:sz w:val="24"/>
          <w:szCs w:val="24"/>
        </w:rPr>
        <w:t>jest równoznaczne z jej wniesieniem.</w:t>
      </w:r>
    </w:p>
    <w:p w14:paraId="686B7498" w14:textId="77777777" w:rsidR="00B576F1" w:rsidRPr="00B547D2" w:rsidRDefault="00B576F1" w:rsidP="00B576F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Szczegóły określa Dział IX </w:t>
      </w:r>
      <w:proofErr w:type="spellStart"/>
      <w:r w:rsidRPr="00B547D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Pr="00B547D2">
        <w:rPr>
          <w:rFonts w:ascii="Times New Roman" w:hAnsi="Times New Roman" w:cs="Times New Roman"/>
          <w:i/>
          <w:sz w:val="24"/>
          <w:szCs w:val="24"/>
          <w:lang w:eastAsia="pl-PL"/>
        </w:rPr>
        <w:t>Środki ochrony prawnej</w:t>
      </w:r>
      <w:r w:rsidRPr="00B547D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87B558F" w14:textId="77777777" w:rsidR="00B414C9" w:rsidRDefault="00B342B9">
      <w:pPr>
        <w:pStyle w:val="Akapitzlist"/>
        <w:ind w:left="12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E05F2" w14:textId="77777777" w:rsidR="00B414C9" w:rsidRDefault="00B342B9" w:rsidP="00B967E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Ochrona danych osobowych</w:t>
      </w:r>
    </w:p>
    <w:p w14:paraId="3986FB31" w14:textId="77777777" w:rsidR="00747C4D" w:rsidRPr="00747C4D" w:rsidRDefault="00747C4D" w:rsidP="00747C4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14:paraId="0A5F5E52" w14:textId="77777777" w:rsidR="00747C4D" w:rsidRPr="001B6E5F" w:rsidRDefault="00747C4D" w:rsidP="00B967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 w:rsidRPr="001B6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; </w:t>
      </w:r>
    </w:p>
    <w:p w14:paraId="7B60B3A5" w14:textId="41BDC3B0" w:rsidR="00F83D84" w:rsidRPr="00F83D84" w:rsidRDefault="00747C4D" w:rsidP="00B967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Wykonawcy przetwarzane będą na podstawie art. 6 ust. 1 lit. c RODO w celu związanym z postępowaniem o udzielenie zamówienia publicznego pn</w:t>
      </w:r>
      <w:r w:rsidR="00714398"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3D84" w:rsidRPr="006D2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370FC" w:rsidRPr="009D2B21">
        <w:rPr>
          <w:rFonts w:ascii="Times New Roman" w:hAnsi="Times New Roman" w:cs="Times New Roman"/>
          <w:b/>
          <w:sz w:val="24"/>
          <w:szCs w:val="24"/>
        </w:rPr>
        <w:t xml:space="preserve">Zakup pojazdu czyszczącego i wygładzającego lód - </w:t>
      </w:r>
      <w:proofErr w:type="spellStart"/>
      <w:r w:rsidR="006370FC" w:rsidRPr="009D2B21">
        <w:rPr>
          <w:rFonts w:ascii="Times New Roman" w:hAnsi="Times New Roman" w:cs="Times New Roman"/>
          <w:b/>
          <w:sz w:val="24"/>
          <w:szCs w:val="24"/>
        </w:rPr>
        <w:t>rolby</w:t>
      </w:r>
      <w:proofErr w:type="spellEnd"/>
      <w:r w:rsidR="006370FC" w:rsidRPr="009D2B21">
        <w:rPr>
          <w:rFonts w:ascii="Times New Roman" w:hAnsi="Times New Roman" w:cs="Times New Roman"/>
          <w:b/>
          <w:sz w:val="24"/>
          <w:szCs w:val="24"/>
        </w:rPr>
        <w:t xml:space="preserve"> dla MOSiR w Sanoku.</w:t>
      </w:r>
      <w:r w:rsidR="006D2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83D84" w:rsidRPr="00F8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8E5AF07" w14:textId="5E91ADAE" w:rsidR="00747C4D" w:rsidRPr="00747C4D" w:rsidRDefault="00747C4D" w:rsidP="00B967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</w:t>
      </w: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osobowych Wykonawcy będą osoby lub podmioty, którym udostępniona zostanie dokumentacja postępowania na podstawie przepisów prawa, w szczególności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AB6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B6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i art.74)</w:t>
      </w: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7E788884" w14:textId="785CC23A" w:rsidR="00747C4D" w:rsidRPr="006744B9" w:rsidRDefault="00747C4D" w:rsidP="00B967E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Wykonawcy będą przechowywane w czasie określonym przepisami prawa, zgodnie z instrukcją kancelaryjną i przepisami </w:t>
      </w:r>
      <w:r w:rsidR="006744B9" w:rsidRP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zasobach archiwalnych i archiwach.</w:t>
      </w:r>
    </w:p>
    <w:p w14:paraId="711A1C26" w14:textId="77777777" w:rsidR="00747C4D" w:rsidRDefault="00747C4D" w:rsidP="00B967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podania przez Wykonawcę danych osobowych bezpośrednio go dotyczących jest wymogiem ustawowym określonym w przepisach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11B6C2BC" w14:textId="77777777" w:rsidR="00747C4D" w:rsidRPr="00747C4D" w:rsidRDefault="00747C4D" w:rsidP="00B967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danych osobowych Wykonawcy decyzje nie będą podejmowane w sposób zautomatyzowany, stosowanie do art. 22 RODO; </w:t>
      </w:r>
    </w:p>
    <w:p w14:paraId="2B59738D" w14:textId="77777777" w:rsidR="00747C4D" w:rsidRPr="00747C4D" w:rsidRDefault="00747C4D" w:rsidP="00B967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posiada: </w:t>
      </w:r>
    </w:p>
    <w:p w14:paraId="21B2A61E" w14:textId="77777777" w:rsidR="00747C4D" w:rsidRPr="00747C4D" w:rsidRDefault="00747C4D" w:rsidP="00B967E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15 RODO prawo dostępu do danych osobowych dotyczących Wykonawcy; </w:t>
      </w:r>
    </w:p>
    <w:p w14:paraId="5D9B81B9" w14:textId="77777777" w:rsidR="00747C4D" w:rsidRPr="00747C4D" w:rsidRDefault="00747C4D" w:rsidP="00B967E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16 RODO prawo do sprostowania danych osobowych, o ile ich zmiana nie skutkuje zmianą wyniku postępowania o udzielenie zamówienia publicznego ani zmianą postanowień umowy w zakresie niezgodnym z ustawą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narusza integralności protokołu oraz jego załączników; </w:t>
      </w:r>
    </w:p>
    <w:p w14:paraId="31CC7238" w14:textId="77777777" w:rsidR="00747C4D" w:rsidRPr="00747C4D" w:rsidRDefault="00747C4D" w:rsidP="00B967E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RODO*; </w:t>
      </w:r>
    </w:p>
    <w:p w14:paraId="0B46AA49" w14:textId="77777777" w:rsidR="00747C4D" w:rsidRPr="00747C4D" w:rsidRDefault="00747C4D" w:rsidP="00B967E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wniesienia skargi do Prezesa Urzędu Ochrony Danych Osobowych, gdy Wykonawca uzna, że przetwarzanie jego danych osobowych dotyczących narusza przepisy RODO; </w:t>
      </w:r>
    </w:p>
    <w:p w14:paraId="30FF6120" w14:textId="77777777" w:rsidR="00747C4D" w:rsidRPr="00747C4D" w:rsidRDefault="00747C4D" w:rsidP="00B967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7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nie przysługuje: </w:t>
      </w:r>
    </w:p>
    <w:p w14:paraId="503DE1B7" w14:textId="77777777" w:rsidR="00747C4D" w:rsidRPr="00747C4D" w:rsidRDefault="00747C4D" w:rsidP="00B967E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art. 17 ust. 3 lit. b, d lub e RODO prawo do usunięcia danych osobowych; </w:t>
      </w:r>
    </w:p>
    <w:p w14:paraId="71090231" w14:textId="77777777" w:rsidR="00747C4D" w:rsidRPr="00747C4D" w:rsidRDefault="00747C4D" w:rsidP="00B967E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osobowych, o którym mowa w art. 20 RODO; </w:t>
      </w:r>
    </w:p>
    <w:p w14:paraId="01A61468" w14:textId="77777777" w:rsidR="00747C4D" w:rsidRPr="00747C4D" w:rsidRDefault="00747C4D" w:rsidP="00B967E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21 RODO prawo sprzeciwu, wobec przetwarzania danych </w:t>
      </w:r>
    </w:p>
    <w:p w14:paraId="5B697DF8" w14:textId="77777777" w:rsidR="00747C4D" w:rsidRPr="00747C4D" w:rsidRDefault="00747C4D" w:rsidP="00B967E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osobowych, gdyż podstawą prawną przetwarzania danych osobowych Wykonawcy jest art. 6 ust. 1 lit. c RODO. </w:t>
      </w:r>
    </w:p>
    <w:p w14:paraId="79128907" w14:textId="77777777" w:rsidR="00747C4D" w:rsidRDefault="00747C4D" w:rsidP="00747C4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7C4D">
        <w:rPr>
          <w:rFonts w:ascii="Times New Roman" w:eastAsia="Calibri" w:hAnsi="Times New Roman" w:cs="Times New Roman"/>
          <w:b/>
          <w:i/>
          <w:sz w:val="20"/>
          <w:szCs w:val="20"/>
        </w:rPr>
        <w:t>* Wyjaśnienie:</w:t>
      </w:r>
      <w:r w:rsidRPr="00747C4D">
        <w:rPr>
          <w:rFonts w:ascii="Times New Roman" w:eastAsia="Calibri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747C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0FD9C0" w14:textId="77777777" w:rsidR="00671BB7" w:rsidRDefault="00671BB7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</w:p>
    <w:p w14:paraId="042164DC" w14:textId="77777777" w:rsidR="00671BB7" w:rsidRDefault="00671BB7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</w:p>
    <w:p w14:paraId="1026F1B0" w14:textId="77777777" w:rsidR="00671BB7" w:rsidRDefault="00671BB7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</w:p>
    <w:p w14:paraId="7BE670E2" w14:textId="22C856BB" w:rsidR="007F78DE" w:rsidRPr="00FD3045" w:rsidRDefault="00FB0308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FD3045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Załączniki do SWZ:</w:t>
      </w:r>
    </w:p>
    <w:p w14:paraId="52859951" w14:textId="077A1C9E" w:rsidR="007F78DE" w:rsidRDefault="007F78DE" w:rsidP="00B967E3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1 do SWZ – Formularz ofertowy </w:t>
      </w:r>
    </w:p>
    <w:p w14:paraId="6A57A525" w14:textId="04106AAC" w:rsidR="007F78DE" w:rsidRPr="007F78DE" w:rsidRDefault="00B547D2" w:rsidP="00B967E3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</w:t>
      </w:r>
      <w:r w:rsidR="007F78DE"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</w:t>
      </w:r>
      <w:r w:rsidR="00152E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Oświadczenie wykonawcy </w:t>
      </w:r>
    </w:p>
    <w:p w14:paraId="3F676BC9" w14:textId="6DA7D068" w:rsidR="007F78DE" w:rsidRPr="00AB119B" w:rsidRDefault="007F78DE" w:rsidP="00B967E3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Załącznik</w:t>
      </w:r>
      <w:r w:rsidR="003C49A4"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i</w:t>
      </w:r>
      <w:r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nr </w:t>
      </w:r>
      <w:r w:rsidR="00B547D2"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do SWZ – </w:t>
      </w:r>
      <w:r w:rsidR="00CB4A52" w:rsidRPr="00CB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Oświadczenie </w:t>
      </w:r>
      <w:r w:rsidR="00CB4A52" w:rsidRPr="00ED1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dotyczące wykluczenia art. 7 ust.</w:t>
      </w:r>
      <w:r w:rsidR="00CB4A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</w:p>
    <w:p w14:paraId="7D9ED4B5" w14:textId="3214A463" w:rsidR="007F78DE" w:rsidRPr="007F78DE" w:rsidRDefault="007F78DE" w:rsidP="00B967E3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B54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Projektowane postanowienia umowy w sprawie zamówienia publicznego</w:t>
      </w:r>
    </w:p>
    <w:p w14:paraId="69D6A29E" w14:textId="2B5B14B2" w:rsidR="00E15FF4" w:rsidRPr="007F78DE" w:rsidRDefault="00E15FF4" w:rsidP="00B967E3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EE190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7F78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zakresie wykonania zamówienia przez Wykonawców wspólnie ubiegających się o udzielenie zamówienia</w:t>
      </w:r>
    </w:p>
    <w:p w14:paraId="2E7BCD3E" w14:textId="08DD889A" w:rsidR="005F43DE" w:rsidRPr="00792E66" w:rsidRDefault="00E15FF4" w:rsidP="00B967E3">
      <w:pPr>
        <w:numPr>
          <w:ilvl w:val="0"/>
          <w:numId w:val="4"/>
        </w:numPr>
        <w:spacing w:before="120" w:after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EE1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7F78DE"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Link do postępowania na </w:t>
      </w:r>
      <w:proofErr w:type="spellStart"/>
      <w:r w:rsidR="007F78DE"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miniPortalu</w:t>
      </w:r>
      <w:proofErr w:type="spellEnd"/>
      <w:r w:rsidRPr="00792E6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sectPr w:rsidR="005F43DE" w:rsidRPr="00792E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0CCE" w16cex:dateUtc="2022-07-07T05:42:00Z"/>
  <w16cex:commentExtensible w16cex:durableId="26727AC1" w16cex:dateUtc="2022-07-08T07:43:00Z"/>
  <w16cex:commentExtensible w16cex:durableId="26727B0F" w16cex:dateUtc="2022-07-08T07:44:00Z"/>
  <w16cex:commentExtensible w16cex:durableId="26727945" w16cex:dateUtc="2022-07-08T07:37:00Z"/>
  <w16cex:commentExtensible w16cex:durableId="26727B96" w16cex:dateUtc="2022-07-08T07:47:00Z"/>
  <w16cex:commentExtensible w16cex:durableId="26710D7F" w16cex:dateUtc="2022-07-07T05:45:00Z"/>
  <w16cex:commentExtensible w16cex:durableId="26727C86" w16cex:dateUtc="2022-07-08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8AD3BF" w16cid:durableId="26710CCE"/>
  <w16cid:commentId w16cid:paraId="3B3A0026" w16cid:durableId="26727AC1"/>
  <w16cid:commentId w16cid:paraId="1FC60553" w16cid:durableId="26727B0F"/>
  <w16cid:commentId w16cid:paraId="67FCC3DA" w16cid:durableId="26727945"/>
  <w16cid:commentId w16cid:paraId="61981F8A" w16cid:durableId="26727B96"/>
  <w16cid:commentId w16cid:paraId="40D5F65F" w16cid:durableId="26710D7F"/>
  <w16cid:commentId w16cid:paraId="643D4165" w16cid:durableId="26727C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A8A4B" w14:textId="77777777" w:rsidR="008E4F07" w:rsidRDefault="008E4F07">
      <w:pPr>
        <w:spacing w:after="0" w:line="240" w:lineRule="auto"/>
      </w:pPr>
      <w:r>
        <w:separator/>
      </w:r>
    </w:p>
  </w:endnote>
  <w:endnote w:type="continuationSeparator" w:id="0">
    <w:p w14:paraId="1BA7D5B7" w14:textId="77777777" w:rsidR="008E4F07" w:rsidRDefault="008E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9A7A74" w:rsidRDefault="009A7A74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9A7A74" w:rsidRPr="003D3782" w:rsidRDefault="009A7A74">
    <w:pPr>
      <w:pStyle w:val="Stopka"/>
      <w:jc w:val="center"/>
      <w:rPr>
        <w:rFonts w:ascii="Constantia" w:hAnsi="Constantia" w:cs="Times New Roman"/>
        <w:sz w:val="16"/>
        <w:szCs w:val="20"/>
        <w:lang w:val="en-US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9A7A74" w:rsidRDefault="009A7A74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9A7A74" w:rsidRDefault="009A7A74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10C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9A7A74" w:rsidRDefault="009A7A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0F96" w14:textId="77777777" w:rsidR="008E4F07" w:rsidRDefault="008E4F07">
      <w:pPr>
        <w:spacing w:after="0" w:line="240" w:lineRule="auto"/>
      </w:pPr>
      <w:r>
        <w:separator/>
      </w:r>
    </w:p>
  </w:footnote>
  <w:footnote w:type="continuationSeparator" w:id="0">
    <w:p w14:paraId="27355200" w14:textId="77777777" w:rsidR="008E4F07" w:rsidRDefault="008E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37A0524B" w:rsidR="009A7A74" w:rsidRDefault="009A7A74" w:rsidP="009D2B21">
    <w:pPr>
      <w:pStyle w:val="Nagwek"/>
      <w:tabs>
        <w:tab w:val="left" w:pos="825"/>
      </w:tabs>
      <w:rPr>
        <w:rFonts w:ascii="Constantia" w:hAnsi="Constantia" w:cs="Times New Roman"/>
        <w:sz w:val="40"/>
        <w:lang w:eastAsia="pl-PL"/>
      </w:rPr>
    </w:pPr>
    <w:r>
      <w:rPr>
        <w:rFonts w:ascii="Constantia" w:hAnsi="Constantia" w:cs="Times New Roman"/>
        <w:sz w:val="40"/>
        <w:szCs w:val="36"/>
        <w:lang w:eastAsia="pl-PL"/>
      </w:rPr>
      <w:tab/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C81E9A1" wp14:editId="3EEC8B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ab/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9A7A74" w:rsidRDefault="009A7A74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3DEA3501" w14:textId="77777777" w:rsidR="009A7A74" w:rsidRDefault="009A7A74">
    <w:pPr>
      <w:pStyle w:val="Stopka"/>
      <w:jc w:val="center"/>
      <w:rPr>
        <w:rFonts w:ascii="Constantia" w:hAnsi="Constantia" w:cs="Times New Roman"/>
        <w:szCs w:val="20"/>
      </w:rPr>
    </w:pPr>
  </w:p>
  <w:p w14:paraId="0BEA0E08" w14:textId="77777777" w:rsidR="009A7A74" w:rsidRDefault="009A7A7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F1C4FDA"/>
    <w:multiLevelType w:val="multilevel"/>
    <w:tmpl w:val="26E483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8D368E"/>
    <w:multiLevelType w:val="multilevel"/>
    <w:tmpl w:val="87822E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3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DEF"/>
    <w:multiLevelType w:val="hybridMultilevel"/>
    <w:tmpl w:val="231A2212"/>
    <w:lvl w:ilvl="0" w:tplc="BE44E3D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858FF"/>
    <w:multiLevelType w:val="multilevel"/>
    <w:tmpl w:val="39829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3EFC"/>
    <w:multiLevelType w:val="hybridMultilevel"/>
    <w:tmpl w:val="2ADEE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A4E07"/>
    <w:multiLevelType w:val="multilevel"/>
    <w:tmpl w:val="2F3EAE2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3B8A58AC"/>
    <w:multiLevelType w:val="multilevel"/>
    <w:tmpl w:val="EE7828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5612C5"/>
    <w:multiLevelType w:val="multilevel"/>
    <w:tmpl w:val="747AF85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15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9" w15:restartNumberingAfterBreak="0">
    <w:nsid w:val="655E1D10"/>
    <w:multiLevelType w:val="multilevel"/>
    <w:tmpl w:val="4224C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66017683"/>
    <w:multiLevelType w:val="multilevel"/>
    <w:tmpl w:val="BAEC731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C8461D6"/>
    <w:multiLevelType w:val="multilevel"/>
    <w:tmpl w:val="40C07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4610602"/>
    <w:multiLevelType w:val="multilevel"/>
    <w:tmpl w:val="01C2C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E68285D"/>
    <w:multiLevelType w:val="multilevel"/>
    <w:tmpl w:val="268C4C9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b w:val="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3"/>
  </w:num>
  <w:num w:numId="5">
    <w:abstractNumId w:val="12"/>
  </w:num>
  <w:num w:numId="6">
    <w:abstractNumId w:val="17"/>
  </w:num>
  <w:num w:numId="7">
    <w:abstractNumId w:val="14"/>
  </w:num>
  <w:num w:numId="8">
    <w:abstractNumId w:val="25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26"/>
  </w:num>
  <w:num w:numId="14">
    <w:abstractNumId w:val="6"/>
  </w:num>
  <w:num w:numId="15">
    <w:abstractNumId w:val="2"/>
  </w:num>
  <w:num w:numId="16">
    <w:abstractNumId w:val="11"/>
  </w:num>
  <w:num w:numId="17">
    <w:abstractNumId w:val="20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18"/>
  </w:num>
  <w:num w:numId="23">
    <w:abstractNumId w:val="16"/>
  </w:num>
  <w:num w:numId="24">
    <w:abstractNumId w:val="19"/>
  </w:num>
  <w:num w:numId="25">
    <w:abstractNumId w:val="15"/>
  </w:num>
  <w:num w:numId="26">
    <w:abstractNumId w:val="7"/>
  </w:num>
  <w:num w:numId="2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26A51"/>
    <w:rsid w:val="000321D1"/>
    <w:rsid w:val="00035BF3"/>
    <w:rsid w:val="000459F6"/>
    <w:rsid w:val="00046E76"/>
    <w:rsid w:val="00050422"/>
    <w:rsid w:val="00060DCC"/>
    <w:rsid w:val="00062A74"/>
    <w:rsid w:val="00067957"/>
    <w:rsid w:val="00067F7F"/>
    <w:rsid w:val="00072358"/>
    <w:rsid w:val="00075D63"/>
    <w:rsid w:val="00082E3F"/>
    <w:rsid w:val="000842C8"/>
    <w:rsid w:val="00084F70"/>
    <w:rsid w:val="0008580A"/>
    <w:rsid w:val="00085B6C"/>
    <w:rsid w:val="000870B3"/>
    <w:rsid w:val="00093944"/>
    <w:rsid w:val="000A0CE9"/>
    <w:rsid w:val="000B2EA9"/>
    <w:rsid w:val="000B4845"/>
    <w:rsid w:val="000B7180"/>
    <w:rsid w:val="000C1254"/>
    <w:rsid w:val="000E60B3"/>
    <w:rsid w:val="000E61F9"/>
    <w:rsid w:val="000F325D"/>
    <w:rsid w:val="00101710"/>
    <w:rsid w:val="001025A8"/>
    <w:rsid w:val="00104C45"/>
    <w:rsid w:val="00110162"/>
    <w:rsid w:val="0011115E"/>
    <w:rsid w:val="00111BCE"/>
    <w:rsid w:val="00112940"/>
    <w:rsid w:val="001133DA"/>
    <w:rsid w:val="001161E7"/>
    <w:rsid w:val="001270D3"/>
    <w:rsid w:val="00132353"/>
    <w:rsid w:val="00132ED2"/>
    <w:rsid w:val="00152E2C"/>
    <w:rsid w:val="00153303"/>
    <w:rsid w:val="00154A8A"/>
    <w:rsid w:val="00156FB7"/>
    <w:rsid w:val="0017033D"/>
    <w:rsid w:val="001762D9"/>
    <w:rsid w:val="00180BD8"/>
    <w:rsid w:val="001812A2"/>
    <w:rsid w:val="00184071"/>
    <w:rsid w:val="001858EA"/>
    <w:rsid w:val="001904D4"/>
    <w:rsid w:val="00190E38"/>
    <w:rsid w:val="0019275A"/>
    <w:rsid w:val="001927AF"/>
    <w:rsid w:val="001961A5"/>
    <w:rsid w:val="001B53A5"/>
    <w:rsid w:val="001B68B3"/>
    <w:rsid w:val="001B6E5F"/>
    <w:rsid w:val="001C4CCD"/>
    <w:rsid w:val="001C7A17"/>
    <w:rsid w:val="001D2777"/>
    <w:rsid w:val="001E514A"/>
    <w:rsid w:val="001F10EA"/>
    <w:rsid w:val="001F5F06"/>
    <w:rsid w:val="001F701C"/>
    <w:rsid w:val="00214621"/>
    <w:rsid w:val="00217FD1"/>
    <w:rsid w:val="0022169D"/>
    <w:rsid w:val="00225FB7"/>
    <w:rsid w:val="002364BD"/>
    <w:rsid w:val="002545EF"/>
    <w:rsid w:val="0025508D"/>
    <w:rsid w:val="00256745"/>
    <w:rsid w:val="00260540"/>
    <w:rsid w:val="00261BA9"/>
    <w:rsid w:val="00270FFA"/>
    <w:rsid w:val="0027254C"/>
    <w:rsid w:val="00281F9C"/>
    <w:rsid w:val="00284751"/>
    <w:rsid w:val="00287074"/>
    <w:rsid w:val="002A340C"/>
    <w:rsid w:val="002A515E"/>
    <w:rsid w:val="002A768E"/>
    <w:rsid w:val="002A7B44"/>
    <w:rsid w:val="002B339C"/>
    <w:rsid w:val="002B3E71"/>
    <w:rsid w:val="002B6FA2"/>
    <w:rsid w:val="002C1504"/>
    <w:rsid w:val="002C4618"/>
    <w:rsid w:val="002C7904"/>
    <w:rsid w:val="002D3037"/>
    <w:rsid w:val="002D51A1"/>
    <w:rsid w:val="002E05F9"/>
    <w:rsid w:val="002E21EC"/>
    <w:rsid w:val="002E3456"/>
    <w:rsid w:val="002E714B"/>
    <w:rsid w:val="002E7BFB"/>
    <w:rsid w:val="002F030F"/>
    <w:rsid w:val="00301A59"/>
    <w:rsid w:val="00305458"/>
    <w:rsid w:val="0030604A"/>
    <w:rsid w:val="00312A18"/>
    <w:rsid w:val="00322653"/>
    <w:rsid w:val="0033095B"/>
    <w:rsid w:val="003368E7"/>
    <w:rsid w:val="00336F03"/>
    <w:rsid w:val="003467C8"/>
    <w:rsid w:val="00356381"/>
    <w:rsid w:val="00362886"/>
    <w:rsid w:val="003653D1"/>
    <w:rsid w:val="003666B8"/>
    <w:rsid w:val="0037153A"/>
    <w:rsid w:val="00377A5A"/>
    <w:rsid w:val="0038190C"/>
    <w:rsid w:val="00383B91"/>
    <w:rsid w:val="00397803"/>
    <w:rsid w:val="003A3BA7"/>
    <w:rsid w:val="003B0807"/>
    <w:rsid w:val="003B25AC"/>
    <w:rsid w:val="003B4AFE"/>
    <w:rsid w:val="003C1FE7"/>
    <w:rsid w:val="003C49A4"/>
    <w:rsid w:val="003D2DDC"/>
    <w:rsid w:val="003D3782"/>
    <w:rsid w:val="003D4062"/>
    <w:rsid w:val="003E7520"/>
    <w:rsid w:val="003F028D"/>
    <w:rsid w:val="00401404"/>
    <w:rsid w:val="004015A6"/>
    <w:rsid w:val="00412DE9"/>
    <w:rsid w:val="00422E3C"/>
    <w:rsid w:val="00423B1E"/>
    <w:rsid w:val="0042629D"/>
    <w:rsid w:val="00432CF0"/>
    <w:rsid w:val="00443C58"/>
    <w:rsid w:val="004467EE"/>
    <w:rsid w:val="00453C10"/>
    <w:rsid w:val="004547F6"/>
    <w:rsid w:val="00460675"/>
    <w:rsid w:val="00462914"/>
    <w:rsid w:val="0046354C"/>
    <w:rsid w:val="004660B0"/>
    <w:rsid w:val="00466798"/>
    <w:rsid w:val="0047595A"/>
    <w:rsid w:val="00476D5B"/>
    <w:rsid w:val="00484450"/>
    <w:rsid w:val="00487EF2"/>
    <w:rsid w:val="004A1547"/>
    <w:rsid w:val="004A22C9"/>
    <w:rsid w:val="004A3105"/>
    <w:rsid w:val="004A572D"/>
    <w:rsid w:val="004B3081"/>
    <w:rsid w:val="004B451E"/>
    <w:rsid w:val="004B7329"/>
    <w:rsid w:val="004C2F4F"/>
    <w:rsid w:val="004C4C8E"/>
    <w:rsid w:val="004C7EC5"/>
    <w:rsid w:val="004D3664"/>
    <w:rsid w:val="004D61B3"/>
    <w:rsid w:val="004D7229"/>
    <w:rsid w:val="004F1ECD"/>
    <w:rsid w:val="00501D6F"/>
    <w:rsid w:val="00503FB8"/>
    <w:rsid w:val="00504B70"/>
    <w:rsid w:val="005069D6"/>
    <w:rsid w:val="00510220"/>
    <w:rsid w:val="0051434A"/>
    <w:rsid w:val="00516AE4"/>
    <w:rsid w:val="005173C2"/>
    <w:rsid w:val="00526D99"/>
    <w:rsid w:val="005303FA"/>
    <w:rsid w:val="005370CC"/>
    <w:rsid w:val="00543E3D"/>
    <w:rsid w:val="00561B61"/>
    <w:rsid w:val="00577EFC"/>
    <w:rsid w:val="00582F80"/>
    <w:rsid w:val="00584F86"/>
    <w:rsid w:val="00591D0B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649"/>
    <w:rsid w:val="005D68F4"/>
    <w:rsid w:val="005E1F60"/>
    <w:rsid w:val="005E6D91"/>
    <w:rsid w:val="005F43DE"/>
    <w:rsid w:val="006071F6"/>
    <w:rsid w:val="00615553"/>
    <w:rsid w:val="0062146A"/>
    <w:rsid w:val="006238F1"/>
    <w:rsid w:val="00624883"/>
    <w:rsid w:val="00624DD7"/>
    <w:rsid w:val="006257E2"/>
    <w:rsid w:val="00630319"/>
    <w:rsid w:val="006305F4"/>
    <w:rsid w:val="006306D5"/>
    <w:rsid w:val="00633601"/>
    <w:rsid w:val="00634676"/>
    <w:rsid w:val="00635FD3"/>
    <w:rsid w:val="006370FC"/>
    <w:rsid w:val="006420AE"/>
    <w:rsid w:val="0064249B"/>
    <w:rsid w:val="00644A34"/>
    <w:rsid w:val="00653307"/>
    <w:rsid w:val="00656AD7"/>
    <w:rsid w:val="00657D89"/>
    <w:rsid w:val="00661C90"/>
    <w:rsid w:val="00663685"/>
    <w:rsid w:val="00663882"/>
    <w:rsid w:val="00664B16"/>
    <w:rsid w:val="0066786C"/>
    <w:rsid w:val="00671BB7"/>
    <w:rsid w:val="006744B9"/>
    <w:rsid w:val="00675871"/>
    <w:rsid w:val="006841D7"/>
    <w:rsid w:val="00690108"/>
    <w:rsid w:val="006908BB"/>
    <w:rsid w:val="006909A2"/>
    <w:rsid w:val="0069418B"/>
    <w:rsid w:val="006A1BFE"/>
    <w:rsid w:val="006A566F"/>
    <w:rsid w:val="006B5002"/>
    <w:rsid w:val="006C004C"/>
    <w:rsid w:val="006C00D2"/>
    <w:rsid w:val="006C07BE"/>
    <w:rsid w:val="006C58AA"/>
    <w:rsid w:val="006C7B52"/>
    <w:rsid w:val="006D2919"/>
    <w:rsid w:val="006D5C36"/>
    <w:rsid w:val="006E1185"/>
    <w:rsid w:val="006F02F8"/>
    <w:rsid w:val="006F2203"/>
    <w:rsid w:val="006F292B"/>
    <w:rsid w:val="006F607A"/>
    <w:rsid w:val="00710758"/>
    <w:rsid w:val="007142EA"/>
    <w:rsid w:val="00714398"/>
    <w:rsid w:val="00717B71"/>
    <w:rsid w:val="00720655"/>
    <w:rsid w:val="00722530"/>
    <w:rsid w:val="00722A4B"/>
    <w:rsid w:val="007264C4"/>
    <w:rsid w:val="00726C6A"/>
    <w:rsid w:val="007341D9"/>
    <w:rsid w:val="007445E2"/>
    <w:rsid w:val="00747C4D"/>
    <w:rsid w:val="00753F1C"/>
    <w:rsid w:val="0076122F"/>
    <w:rsid w:val="007639B4"/>
    <w:rsid w:val="00763D4C"/>
    <w:rsid w:val="007651CE"/>
    <w:rsid w:val="0077418F"/>
    <w:rsid w:val="00783850"/>
    <w:rsid w:val="00792E66"/>
    <w:rsid w:val="00792ECA"/>
    <w:rsid w:val="00793495"/>
    <w:rsid w:val="0079516C"/>
    <w:rsid w:val="0079599B"/>
    <w:rsid w:val="007A325B"/>
    <w:rsid w:val="007A4354"/>
    <w:rsid w:val="007A44A7"/>
    <w:rsid w:val="007A6E00"/>
    <w:rsid w:val="007A7AA7"/>
    <w:rsid w:val="007B0800"/>
    <w:rsid w:val="007B0950"/>
    <w:rsid w:val="007B1919"/>
    <w:rsid w:val="007B3D37"/>
    <w:rsid w:val="007B4BE5"/>
    <w:rsid w:val="007D1B00"/>
    <w:rsid w:val="007D21EF"/>
    <w:rsid w:val="007D5711"/>
    <w:rsid w:val="007F1056"/>
    <w:rsid w:val="007F5CA7"/>
    <w:rsid w:val="007F78DE"/>
    <w:rsid w:val="00802537"/>
    <w:rsid w:val="008028A8"/>
    <w:rsid w:val="008030CB"/>
    <w:rsid w:val="00806436"/>
    <w:rsid w:val="00817A4D"/>
    <w:rsid w:val="008245C7"/>
    <w:rsid w:val="0083499B"/>
    <w:rsid w:val="00835EF0"/>
    <w:rsid w:val="008375F3"/>
    <w:rsid w:val="00847A47"/>
    <w:rsid w:val="00851AE6"/>
    <w:rsid w:val="00851E9E"/>
    <w:rsid w:val="0085421A"/>
    <w:rsid w:val="008607EE"/>
    <w:rsid w:val="00861A7F"/>
    <w:rsid w:val="008704E7"/>
    <w:rsid w:val="00870BE9"/>
    <w:rsid w:val="00872948"/>
    <w:rsid w:val="00872EC3"/>
    <w:rsid w:val="0088288A"/>
    <w:rsid w:val="00887AC6"/>
    <w:rsid w:val="008A0BF0"/>
    <w:rsid w:val="008A57BC"/>
    <w:rsid w:val="008B0461"/>
    <w:rsid w:val="008B10CA"/>
    <w:rsid w:val="008B1214"/>
    <w:rsid w:val="008B3181"/>
    <w:rsid w:val="008C176D"/>
    <w:rsid w:val="008C30A0"/>
    <w:rsid w:val="008C721A"/>
    <w:rsid w:val="008D2165"/>
    <w:rsid w:val="008E245A"/>
    <w:rsid w:val="008E4AD9"/>
    <w:rsid w:val="008E4EEE"/>
    <w:rsid w:val="008E4F07"/>
    <w:rsid w:val="00904D66"/>
    <w:rsid w:val="00913880"/>
    <w:rsid w:val="00914771"/>
    <w:rsid w:val="00914A98"/>
    <w:rsid w:val="00921FE7"/>
    <w:rsid w:val="009259A5"/>
    <w:rsid w:val="00927FB3"/>
    <w:rsid w:val="00930034"/>
    <w:rsid w:val="009403E2"/>
    <w:rsid w:val="009604BA"/>
    <w:rsid w:val="009605F8"/>
    <w:rsid w:val="00970480"/>
    <w:rsid w:val="00976314"/>
    <w:rsid w:val="0098412C"/>
    <w:rsid w:val="009949C2"/>
    <w:rsid w:val="0099582B"/>
    <w:rsid w:val="00996A71"/>
    <w:rsid w:val="009A262C"/>
    <w:rsid w:val="009A3558"/>
    <w:rsid w:val="009A655F"/>
    <w:rsid w:val="009A7A74"/>
    <w:rsid w:val="009B114B"/>
    <w:rsid w:val="009B16F5"/>
    <w:rsid w:val="009C2A50"/>
    <w:rsid w:val="009C40E3"/>
    <w:rsid w:val="009C53BF"/>
    <w:rsid w:val="009D2B21"/>
    <w:rsid w:val="009D3162"/>
    <w:rsid w:val="009D45F6"/>
    <w:rsid w:val="009D7A10"/>
    <w:rsid w:val="009E6ABF"/>
    <w:rsid w:val="009E7DB8"/>
    <w:rsid w:val="009F0B4F"/>
    <w:rsid w:val="009F3CC6"/>
    <w:rsid w:val="009F48DC"/>
    <w:rsid w:val="009F7CC7"/>
    <w:rsid w:val="00A03821"/>
    <w:rsid w:val="00A1212B"/>
    <w:rsid w:val="00A32C76"/>
    <w:rsid w:val="00A34EA2"/>
    <w:rsid w:val="00A46658"/>
    <w:rsid w:val="00A46BE7"/>
    <w:rsid w:val="00A51082"/>
    <w:rsid w:val="00A51831"/>
    <w:rsid w:val="00A53669"/>
    <w:rsid w:val="00A57785"/>
    <w:rsid w:val="00A57A48"/>
    <w:rsid w:val="00A67223"/>
    <w:rsid w:val="00A71A6A"/>
    <w:rsid w:val="00A749BA"/>
    <w:rsid w:val="00A75A01"/>
    <w:rsid w:val="00A77167"/>
    <w:rsid w:val="00A7792E"/>
    <w:rsid w:val="00A867CC"/>
    <w:rsid w:val="00A95A81"/>
    <w:rsid w:val="00A96019"/>
    <w:rsid w:val="00A97AAA"/>
    <w:rsid w:val="00AA01DF"/>
    <w:rsid w:val="00AA1312"/>
    <w:rsid w:val="00AB119B"/>
    <w:rsid w:val="00AB6D75"/>
    <w:rsid w:val="00AC4F9A"/>
    <w:rsid w:val="00AC5F78"/>
    <w:rsid w:val="00AD1D85"/>
    <w:rsid w:val="00AE3F69"/>
    <w:rsid w:val="00AE4F29"/>
    <w:rsid w:val="00AE52AC"/>
    <w:rsid w:val="00AF005A"/>
    <w:rsid w:val="00AF79BB"/>
    <w:rsid w:val="00B06376"/>
    <w:rsid w:val="00B27155"/>
    <w:rsid w:val="00B2725B"/>
    <w:rsid w:val="00B30DD9"/>
    <w:rsid w:val="00B342B9"/>
    <w:rsid w:val="00B3457A"/>
    <w:rsid w:val="00B358FC"/>
    <w:rsid w:val="00B414C9"/>
    <w:rsid w:val="00B46800"/>
    <w:rsid w:val="00B478BE"/>
    <w:rsid w:val="00B47CA1"/>
    <w:rsid w:val="00B50EB2"/>
    <w:rsid w:val="00B52B9D"/>
    <w:rsid w:val="00B547D2"/>
    <w:rsid w:val="00B54B4B"/>
    <w:rsid w:val="00B573EE"/>
    <w:rsid w:val="00B576F1"/>
    <w:rsid w:val="00B609BC"/>
    <w:rsid w:val="00B62CB7"/>
    <w:rsid w:val="00B87C01"/>
    <w:rsid w:val="00B87E5E"/>
    <w:rsid w:val="00B9514F"/>
    <w:rsid w:val="00B967E3"/>
    <w:rsid w:val="00BA0340"/>
    <w:rsid w:val="00BA1182"/>
    <w:rsid w:val="00BA1234"/>
    <w:rsid w:val="00BA3060"/>
    <w:rsid w:val="00BA4044"/>
    <w:rsid w:val="00BC372E"/>
    <w:rsid w:val="00BC5169"/>
    <w:rsid w:val="00BC7A53"/>
    <w:rsid w:val="00BD336F"/>
    <w:rsid w:val="00BD6C34"/>
    <w:rsid w:val="00BD7A34"/>
    <w:rsid w:val="00BE300A"/>
    <w:rsid w:val="00BE4B11"/>
    <w:rsid w:val="00BE6DEF"/>
    <w:rsid w:val="00BE70CD"/>
    <w:rsid w:val="00BF4931"/>
    <w:rsid w:val="00BF4A78"/>
    <w:rsid w:val="00C164C0"/>
    <w:rsid w:val="00C16E46"/>
    <w:rsid w:val="00C253B0"/>
    <w:rsid w:val="00C27851"/>
    <w:rsid w:val="00C32315"/>
    <w:rsid w:val="00C45540"/>
    <w:rsid w:val="00C458CE"/>
    <w:rsid w:val="00C507E9"/>
    <w:rsid w:val="00C52626"/>
    <w:rsid w:val="00C52F14"/>
    <w:rsid w:val="00C564CC"/>
    <w:rsid w:val="00C619C4"/>
    <w:rsid w:val="00C66419"/>
    <w:rsid w:val="00C67B13"/>
    <w:rsid w:val="00C73FFB"/>
    <w:rsid w:val="00C80082"/>
    <w:rsid w:val="00C82F7F"/>
    <w:rsid w:val="00C83AE5"/>
    <w:rsid w:val="00C85950"/>
    <w:rsid w:val="00C91877"/>
    <w:rsid w:val="00C94460"/>
    <w:rsid w:val="00CA0587"/>
    <w:rsid w:val="00CA09A4"/>
    <w:rsid w:val="00CA121D"/>
    <w:rsid w:val="00CA6599"/>
    <w:rsid w:val="00CA6883"/>
    <w:rsid w:val="00CA75E6"/>
    <w:rsid w:val="00CB4A52"/>
    <w:rsid w:val="00CC5B2A"/>
    <w:rsid w:val="00CD74F8"/>
    <w:rsid w:val="00CE4175"/>
    <w:rsid w:val="00CF4433"/>
    <w:rsid w:val="00CF6551"/>
    <w:rsid w:val="00D0464D"/>
    <w:rsid w:val="00D143A2"/>
    <w:rsid w:val="00D2408C"/>
    <w:rsid w:val="00D279D2"/>
    <w:rsid w:val="00D30477"/>
    <w:rsid w:val="00D369EB"/>
    <w:rsid w:val="00D37F72"/>
    <w:rsid w:val="00D40D26"/>
    <w:rsid w:val="00D45A39"/>
    <w:rsid w:val="00D46799"/>
    <w:rsid w:val="00D53E24"/>
    <w:rsid w:val="00D67938"/>
    <w:rsid w:val="00D84BAB"/>
    <w:rsid w:val="00D86720"/>
    <w:rsid w:val="00D91EB1"/>
    <w:rsid w:val="00DA0EE7"/>
    <w:rsid w:val="00DA6418"/>
    <w:rsid w:val="00DA6B90"/>
    <w:rsid w:val="00DB0C02"/>
    <w:rsid w:val="00DC23F0"/>
    <w:rsid w:val="00DC44B1"/>
    <w:rsid w:val="00DC51B0"/>
    <w:rsid w:val="00DD6BE5"/>
    <w:rsid w:val="00DE7B5D"/>
    <w:rsid w:val="00DF1BB8"/>
    <w:rsid w:val="00DF406F"/>
    <w:rsid w:val="00DF5219"/>
    <w:rsid w:val="00DF6E8F"/>
    <w:rsid w:val="00E00CE2"/>
    <w:rsid w:val="00E07269"/>
    <w:rsid w:val="00E146BB"/>
    <w:rsid w:val="00E1508E"/>
    <w:rsid w:val="00E15C3F"/>
    <w:rsid w:val="00E15FF4"/>
    <w:rsid w:val="00E22CE1"/>
    <w:rsid w:val="00E24466"/>
    <w:rsid w:val="00E255A7"/>
    <w:rsid w:val="00E34C93"/>
    <w:rsid w:val="00E55F1F"/>
    <w:rsid w:val="00E62E20"/>
    <w:rsid w:val="00E638B6"/>
    <w:rsid w:val="00E73B34"/>
    <w:rsid w:val="00E73E42"/>
    <w:rsid w:val="00E7427C"/>
    <w:rsid w:val="00E76D1E"/>
    <w:rsid w:val="00E77D7A"/>
    <w:rsid w:val="00E81088"/>
    <w:rsid w:val="00E94210"/>
    <w:rsid w:val="00E95E28"/>
    <w:rsid w:val="00E972B5"/>
    <w:rsid w:val="00EA0D08"/>
    <w:rsid w:val="00EB3124"/>
    <w:rsid w:val="00EB3290"/>
    <w:rsid w:val="00EB42FA"/>
    <w:rsid w:val="00ED61DB"/>
    <w:rsid w:val="00ED7ACC"/>
    <w:rsid w:val="00EE190D"/>
    <w:rsid w:val="00EE3A93"/>
    <w:rsid w:val="00EF0106"/>
    <w:rsid w:val="00F10F3B"/>
    <w:rsid w:val="00F10FFF"/>
    <w:rsid w:val="00F16A91"/>
    <w:rsid w:val="00F175AB"/>
    <w:rsid w:val="00F229B5"/>
    <w:rsid w:val="00F27E8A"/>
    <w:rsid w:val="00F349ED"/>
    <w:rsid w:val="00F35BC0"/>
    <w:rsid w:val="00F37551"/>
    <w:rsid w:val="00F4320D"/>
    <w:rsid w:val="00F45396"/>
    <w:rsid w:val="00F504AC"/>
    <w:rsid w:val="00F54407"/>
    <w:rsid w:val="00F558A0"/>
    <w:rsid w:val="00F5700D"/>
    <w:rsid w:val="00F60869"/>
    <w:rsid w:val="00F65E70"/>
    <w:rsid w:val="00F65E95"/>
    <w:rsid w:val="00F83D84"/>
    <w:rsid w:val="00F87922"/>
    <w:rsid w:val="00F972F1"/>
    <w:rsid w:val="00FA45D1"/>
    <w:rsid w:val="00FA6968"/>
    <w:rsid w:val="00FB0308"/>
    <w:rsid w:val="00FB5885"/>
    <w:rsid w:val="00FC27CB"/>
    <w:rsid w:val="00FC6D58"/>
    <w:rsid w:val="00FD3045"/>
    <w:rsid w:val="00FD5429"/>
    <w:rsid w:val="00FD7946"/>
    <w:rsid w:val="00FE4D76"/>
    <w:rsid w:val="00FE5C7E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EF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A6B90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4B70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zp@um.san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E63F8AD-4946-4AB3-8074-A307BBB7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20</Pages>
  <Words>6013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10</cp:revision>
  <cp:lastPrinted>2021-06-01T09:55:00Z</cp:lastPrinted>
  <dcterms:created xsi:type="dcterms:W3CDTF">2022-08-17T13:01:00Z</dcterms:created>
  <dcterms:modified xsi:type="dcterms:W3CDTF">2022-08-18T11:14:00Z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